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bookmarkStart w:id="0" w:name="00"/>
      <w:bookmarkStart w:id="1" w:name="_GoBack"/>
      <w:bookmarkEnd w:id="1"/>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jc w:val="center"/>
        <w:rPr>
          <w:rFonts w:ascii="Times New Roman" w:hAnsi="Times New Roman" w:cs="Times New Roman"/>
          <w:sz w:val="28"/>
          <w:szCs w:val="28"/>
        </w:rPr>
      </w:pPr>
      <w:r w:rsidRPr="00B86043">
        <w:rPr>
          <w:rFonts w:ascii="Times New Roman" w:hAnsi="Times New Roman" w:cs="Times New Roman"/>
          <w:sz w:val="28"/>
          <w:szCs w:val="28"/>
        </w:rPr>
        <w:t>Группа 32 «М»</w:t>
      </w:r>
    </w:p>
    <w:p w:rsidR="00CC38B0" w:rsidRPr="00B86043" w:rsidRDefault="00CC38B0" w:rsidP="00CC38B0">
      <w:pPr>
        <w:jc w:val="center"/>
        <w:rPr>
          <w:rFonts w:ascii="Times New Roman" w:hAnsi="Times New Roman" w:cs="Times New Roman"/>
          <w:bCs/>
          <w:sz w:val="28"/>
          <w:szCs w:val="28"/>
        </w:rPr>
      </w:pPr>
      <w:r w:rsidRPr="00B86043">
        <w:rPr>
          <w:rFonts w:ascii="Times New Roman" w:hAnsi="Times New Roman" w:cs="Times New Roman"/>
          <w:sz w:val="28"/>
          <w:szCs w:val="28"/>
        </w:rPr>
        <w:t xml:space="preserve">«УП ПМ 02. </w:t>
      </w:r>
      <w:r w:rsidRPr="00B86043">
        <w:rPr>
          <w:rFonts w:ascii="Times New Roman" w:hAnsi="Times New Roman" w:cs="Times New Roman"/>
          <w:bCs/>
          <w:sz w:val="28"/>
          <w:szCs w:val="28"/>
        </w:rPr>
        <w:t>«Эксплуатация сельскохозяйственной техники»</w:t>
      </w:r>
    </w:p>
    <w:p w:rsidR="00D712FA" w:rsidRPr="00ED46A7" w:rsidRDefault="00CC38B0" w:rsidP="00D712FA">
      <w:pPr>
        <w:jc w:val="center"/>
        <w:rPr>
          <w:rFonts w:ascii="Times New Roman" w:hAnsi="Times New Roman" w:cs="Times New Roman"/>
          <w:bCs/>
          <w:sz w:val="28"/>
          <w:szCs w:val="28"/>
        </w:rPr>
      </w:pPr>
      <w:r w:rsidRPr="00B86043">
        <w:rPr>
          <w:bCs/>
          <w:sz w:val="28"/>
          <w:szCs w:val="28"/>
        </w:rPr>
        <w:t>Тема занятия №13:</w:t>
      </w:r>
      <w:r w:rsidRPr="00B86043">
        <w:rPr>
          <w:sz w:val="28"/>
          <w:szCs w:val="28"/>
        </w:rPr>
        <w:t xml:space="preserve"> «</w:t>
      </w:r>
      <w:r w:rsidRPr="00ED46A7">
        <w:rPr>
          <w:rFonts w:ascii="Times New Roman" w:hAnsi="Times New Roman" w:cs="Times New Roman"/>
          <w:sz w:val="28"/>
          <w:szCs w:val="28"/>
        </w:rPr>
        <w:t>Комплектование и наладка агрегата для</w:t>
      </w:r>
      <w:r w:rsidR="00D712FA" w:rsidRPr="00ED46A7">
        <w:rPr>
          <w:rFonts w:ascii="Times New Roman" w:hAnsi="Times New Roman" w:cs="Times New Roman"/>
          <w:sz w:val="28"/>
          <w:szCs w:val="28"/>
        </w:rPr>
        <w:t xml:space="preserve"> </w:t>
      </w:r>
      <w:r w:rsidRPr="00ED46A7">
        <w:rPr>
          <w:rFonts w:ascii="Times New Roman" w:eastAsia="Calibri" w:hAnsi="Times New Roman" w:cs="Times New Roman"/>
          <w:sz w:val="28"/>
          <w:szCs w:val="28"/>
          <w:lang w:eastAsia="ru-RU"/>
        </w:rPr>
        <w:t>скашивания трав МТЗ 82.1-</w:t>
      </w:r>
      <w:r w:rsidRPr="00ED46A7">
        <w:rPr>
          <w:rFonts w:ascii="Times New Roman" w:hAnsi="Times New Roman" w:cs="Times New Roman"/>
          <w:sz w:val="28"/>
          <w:szCs w:val="28"/>
        </w:rPr>
        <w:t xml:space="preserve"> </w:t>
      </w:r>
      <w:r w:rsidRPr="00ED46A7">
        <w:rPr>
          <w:rFonts w:ascii="Times New Roman" w:eastAsia="Calibri" w:hAnsi="Times New Roman" w:cs="Times New Roman"/>
          <w:sz w:val="28"/>
          <w:szCs w:val="28"/>
          <w:lang w:eastAsia="ru-RU"/>
        </w:rPr>
        <w:t>КРН-2,1А</w:t>
      </w:r>
      <w:r w:rsidR="00D712FA" w:rsidRPr="00ED46A7">
        <w:rPr>
          <w:rFonts w:ascii="Times New Roman" w:eastAsia="Calibri" w:hAnsi="Times New Roman" w:cs="Times New Roman"/>
          <w:sz w:val="28"/>
          <w:szCs w:val="28"/>
        </w:rPr>
        <w:t>.</w:t>
      </w:r>
      <w:r w:rsidR="00D712FA" w:rsidRPr="00ED46A7">
        <w:rPr>
          <w:rFonts w:ascii="Times New Roman" w:eastAsia="Times New Roman" w:hAnsi="Times New Roman" w:cs="Times New Roman"/>
          <w:b/>
          <w:color w:val="000000"/>
          <w:sz w:val="28"/>
          <w:szCs w:val="28"/>
          <w:lang w:eastAsia="ru-RU"/>
        </w:rPr>
        <w:t xml:space="preserve"> </w:t>
      </w:r>
      <w:r w:rsidR="00D712FA" w:rsidRPr="00ED46A7">
        <w:rPr>
          <w:rFonts w:ascii="Times New Roman" w:eastAsia="Times New Roman" w:hAnsi="Times New Roman" w:cs="Times New Roman"/>
          <w:color w:val="000000"/>
          <w:sz w:val="28"/>
          <w:szCs w:val="28"/>
          <w:lang w:eastAsia="ru-RU"/>
        </w:rPr>
        <w:t xml:space="preserve">Подготовка к работе </w:t>
      </w:r>
      <w:r w:rsidR="00D712FA" w:rsidRPr="00ED46A7">
        <w:rPr>
          <w:rFonts w:ascii="Times New Roman" w:eastAsia="Times New Roman" w:hAnsi="Times New Roman" w:cs="Times New Roman"/>
          <w:bCs/>
          <w:color w:val="000000"/>
          <w:sz w:val="28"/>
          <w:szCs w:val="28"/>
          <w:lang w:eastAsia="ru-RU"/>
        </w:rPr>
        <w:t>машин и оборудования для уборки и транспортирования навоза.</w:t>
      </w:r>
      <w:r w:rsidR="00D712FA" w:rsidRPr="00ED46A7">
        <w:rPr>
          <w:rFonts w:ascii="Times New Roman" w:hAnsi="Times New Roman" w:cs="Times New Roman"/>
          <w:bCs/>
          <w:sz w:val="28"/>
          <w:szCs w:val="28"/>
        </w:rPr>
        <w:t xml:space="preserve"> ».</w:t>
      </w:r>
    </w:p>
    <w:p w:rsidR="00D712FA" w:rsidRPr="00D712FA" w:rsidRDefault="00D712FA" w:rsidP="00D712FA">
      <w:pPr>
        <w:pStyle w:val="TableParagraph"/>
        <w:spacing w:line="232" w:lineRule="auto"/>
        <w:ind w:right="99"/>
        <w:rPr>
          <w:sz w:val="28"/>
          <w:szCs w:val="28"/>
        </w:rPr>
      </w:pPr>
    </w:p>
    <w:p w:rsidR="00CC38B0" w:rsidRPr="00B86043" w:rsidRDefault="00CC38B0" w:rsidP="00CC38B0">
      <w:pPr>
        <w:jc w:val="center"/>
        <w:rPr>
          <w:rFonts w:ascii="Times New Roman" w:hAnsi="Times New Roman" w:cs="Times New Roman"/>
          <w:sz w:val="28"/>
          <w:szCs w:val="28"/>
        </w:rPr>
      </w:pPr>
    </w:p>
    <w:p w:rsidR="00CC38B0" w:rsidRPr="00B86043" w:rsidRDefault="00CC38B0" w:rsidP="00CC38B0">
      <w:pPr>
        <w:jc w:val="center"/>
        <w:rPr>
          <w:rFonts w:ascii="Times New Roman" w:hAnsi="Times New Roman" w:cs="Times New Roman"/>
          <w:sz w:val="28"/>
          <w:szCs w:val="28"/>
        </w:rPr>
      </w:pPr>
    </w:p>
    <w:p w:rsidR="00CC38B0" w:rsidRPr="00B86043" w:rsidRDefault="00CC38B0" w:rsidP="00CC38B0">
      <w:pPr>
        <w:jc w:val="center"/>
        <w:rPr>
          <w:rFonts w:ascii="Times New Roman" w:hAnsi="Times New Roman" w:cs="Times New Roman"/>
          <w:sz w:val="28"/>
          <w:szCs w:val="28"/>
        </w:rPr>
      </w:pPr>
    </w:p>
    <w:p w:rsidR="00CC38B0" w:rsidRPr="00B86043" w:rsidRDefault="00CC38B0" w:rsidP="00CC38B0">
      <w:pPr>
        <w:jc w:val="center"/>
        <w:rPr>
          <w:rFonts w:ascii="Times New Roman" w:hAnsi="Times New Roman" w:cs="Times New Roman"/>
          <w:sz w:val="28"/>
          <w:szCs w:val="28"/>
        </w:rPr>
      </w:pPr>
    </w:p>
    <w:p w:rsidR="00CC38B0" w:rsidRPr="00B86043" w:rsidRDefault="00CC38B0" w:rsidP="00CC38B0">
      <w:pPr>
        <w:jc w:val="center"/>
        <w:rPr>
          <w:rFonts w:ascii="Times New Roman" w:hAnsi="Times New Roman" w:cs="Times New Roman"/>
          <w:sz w:val="28"/>
          <w:szCs w:val="28"/>
        </w:rPr>
      </w:pPr>
    </w:p>
    <w:p w:rsidR="00CC38B0" w:rsidRPr="00B86043" w:rsidRDefault="00CC38B0" w:rsidP="00CC38B0">
      <w:pPr>
        <w:jc w:val="right"/>
        <w:rPr>
          <w:rFonts w:ascii="Times New Roman" w:hAnsi="Times New Roman" w:cs="Times New Roman"/>
          <w:sz w:val="28"/>
          <w:szCs w:val="28"/>
        </w:rPr>
      </w:pPr>
      <w:r w:rsidRPr="00B86043">
        <w:rPr>
          <w:rFonts w:ascii="Times New Roman" w:hAnsi="Times New Roman" w:cs="Times New Roman"/>
          <w:sz w:val="28"/>
          <w:szCs w:val="28"/>
        </w:rPr>
        <w:t>Мастер ПО Пешков В.П.</w:t>
      </w: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B86043"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B86043" w:rsidRDefault="00B86043"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B86043" w:rsidRDefault="00B86043"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CC38B0" w:rsidRPr="00CC38B0" w:rsidRDefault="00CC38B0" w:rsidP="00CC38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t>Косилка ротационная навесная КРН-2,1А</w:t>
      </w:r>
      <w:bookmarkEnd w:id="0"/>
    </w:p>
    <w:p w:rsidR="00CC38B0" w:rsidRPr="00CC38B0" w:rsidRDefault="00CC38B0" w:rsidP="00CC38B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2" w:name="02"/>
      <w:r w:rsidRPr="00CC38B0">
        <w:rPr>
          <w:rFonts w:ascii="Times New Roman" w:eastAsia="Times New Roman" w:hAnsi="Times New Roman" w:cs="Times New Roman"/>
          <w:b/>
          <w:bCs/>
          <w:color w:val="000000"/>
          <w:sz w:val="28"/>
          <w:szCs w:val="28"/>
          <w:lang w:eastAsia="ru-RU"/>
        </w:rPr>
        <w:t>Технические данные</w:t>
      </w:r>
      <w:bookmarkEnd w:id="2"/>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563"/>
        <w:gridCol w:w="3792"/>
      </w:tblGrid>
      <w:tr w:rsidR="00CC38B0" w:rsidRPr="00CC38B0" w:rsidTr="00D712FA">
        <w:trPr>
          <w:tblCellSpacing w:w="15" w:type="dxa"/>
          <w:jc w:val="center"/>
        </w:trPr>
        <w:tc>
          <w:tcPr>
            <w:tcW w:w="2949" w:type="pct"/>
            <w:hideMark/>
          </w:tcPr>
          <w:p w:rsidR="00CC38B0" w:rsidRPr="00CC38B0" w:rsidRDefault="00CC38B0" w:rsidP="00CC38B0">
            <w:pPr>
              <w:spacing w:after="0" w:line="240" w:lineRule="auto"/>
              <w:jc w:val="center"/>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Наименование</w:t>
            </w:r>
          </w:p>
        </w:tc>
        <w:tc>
          <w:tcPr>
            <w:tcW w:w="2003" w:type="pct"/>
            <w:hideMark/>
          </w:tcPr>
          <w:p w:rsidR="00CC38B0" w:rsidRPr="00CC38B0" w:rsidRDefault="00CC38B0" w:rsidP="00CC38B0">
            <w:pPr>
              <w:spacing w:after="0" w:line="240" w:lineRule="auto"/>
              <w:jc w:val="center"/>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Значение</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Марка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КРН-2,1А</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Тип</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Навесная правосторонняя с нижним приводом</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Характеристика рабочих органов</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4 ротора с двумя скашивающими ножами</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Число оборотов роторов, об/мин</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1980…2060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Число оборотов ВОМ</w:t>
            </w:r>
            <w:hyperlink r:id="rId6" w:anchor="01.01" w:history="1">
              <w:r w:rsidRPr="00CC38B0">
                <w:rPr>
                  <w:rFonts w:ascii="Times New Roman" w:eastAsia="Times New Roman" w:hAnsi="Times New Roman" w:cs="Times New Roman"/>
                  <w:color w:val="0000FF"/>
                  <w:sz w:val="28"/>
                  <w:szCs w:val="28"/>
                  <w:u w:val="single"/>
                  <w:vertAlign w:val="superscript"/>
                  <w:lang w:eastAsia="ru-RU"/>
                </w:rPr>
                <w:t>1)</w:t>
              </w:r>
            </w:hyperlink>
            <w:r w:rsidRPr="00CC38B0">
              <w:rPr>
                <w:rFonts w:ascii="Times New Roman" w:eastAsia="Times New Roman" w:hAnsi="Times New Roman" w:cs="Times New Roman"/>
                <w:sz w:val="28"/>
                <w:szCs w:val="28"/>
                <w:lang w:eastAsia="ru-RU"/>
              </w:rPr>
              <w:t> трактора, об/мин</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540…560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Ширина захвата, конструктивная, м</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2,1±0,05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Расчетная производительность за час основного времени, га/ч, не менее</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2,85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Масса (без инструмента, принадлежностей и запасных частей), кг</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510±16</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Потребляемая мощность от БОМ трактора, квт (</w:t>
            </w:r>
            <w:proofErr w:type="spellStart"/>
            <w:r w:rsidRPr="00CC38B0">
              <w:rPr>
                <w:rFonts w:ascii="Times New Roman" w:eastAsia="Times New Roman" w:hAnsi="Times New Roman" w:cs="Times New Roman"/>
                <w:sz w:val="28"/>
                <w:szCs w:val="28"/>
                <w:lang w:eastAsia="ru-RU"/>
              </w:rPr>
              <w:t>л.с</w:t>
            </w:r>
            <w:proofErr w:type="spellEnd"/>
            <w:r w:rsidRPr="00CC38B0">
              <w:rPr>
                <w:rFonts w:ascii="Times New Roman" w:eastAsia="Times New Roman" w:hAnsi="Times New Roman" w:cs="Times New Roman"/>
                <w:sz w:val="28"/>
                <w:szCs w:val="28"/>
                <w:lang w:eastAsia="ru-RU"/>
              </w:rPr>
              <w:t>.), в пределах</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16…20, (22…27)</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Максимальные габаритные размеры, мм</w:t>
            </w:r>
          </w:p>
        </w:tc>
        <w:tc>
          <w:tcPr>
            <w:tcW w:w="2003" w:type="pct"/>
            <w:vAlign w:val="center"/>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72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Рабочее положение</w:t>
            </w:r>
          </w:p>
        </w:tc>
        <w:tc>
          <w:tcPr>
            <w:tcW w:w="2003" w:type="pct"/>
            <w:vAlign w:val="center"/>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Длина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3550+35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Ширина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2085+20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Высота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1380+15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72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Транспортное положение в агрегате с трактором МТЗ-80</w:t>
            </w:r>
          </w:p>
        </w:tc>
        <w:tc>
          <w:tcPr>
            <w:tcW w:w="2003" w:type="pct"/>
            <w:vAlign w:val="center"/>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Длина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4910+50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Ширина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2350+25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144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Высота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2665+25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Ширина колеи трактора, мм, в пределах</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1400…1500</w:t>
            </w:r>
          </w:p>
        </w:tc>
      </w:tr>
      <w:tr w:rsidR="00CC38B0" w:rsidRPr="00CC38B0" w:rsidTr="00D712FA">
        <w:trPr>
          <w:trHeight w:val="50"/>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Дорожный просвет, мм, не менее</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280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Скорость движения рабочая, км/ч, не более</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15</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Скорость движения транспортная, км/ч, не более</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30</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Высота среза растений установочная, см:</w:t>
            </w:r>
          </w:p>
        </w:tc>
        <w:tc>
          <w:tcPr>
            <w:tcW w:w="2003" w:type="pct"/>
            <w:vAlign w:val="center"/>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72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На естественных травах</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6±2</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ind w:left="720"/>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На сеяных травах</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8±2</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Количество обслуживающего персонала</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 тракторист</w:t>
            </w:r>
          </w:p>
        </w:tc>
      </w:tr>
      <w:tr w:rsidR="00CC38B0" w:rsidRPr="00CC38B0" w:rsidTr="00D712FA">
        <w:trPr>
          <w:tblCellSpacing w:w="15" w:type="dxa"/>
          <w:jc w:val="center"/>
        </w:trPr>
        <w:tc>
          <w:tcPr>
            <w:tcW w:w="2949"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Срок службы, лет, не менее</w:t>
            </w:r>
          </w:p>
        </w:tc>
        <w:tc>
          <w:tcPr>
            <w:tcW w:w="2003" w:type="pct"/>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5</w:t>
            </w:r>
          </w:p>
        </w:tc>
      </w:tr>
    </w:tbl>
    <w:tbl>
      <w:tblPr>
        <w:tblpPr w:leftFromText="180" w:rightFromText="180" w:vertAnchor="text" w:horzAnchor="margin" w:tblpY="-487"/>
        <w:tblW w:w="5000" w:type="pct"/>
        <w:tblCellSpacing w:w="15" w:type="dxa"/>
        <w:tblCellMar>
          <w:top w:w="15" w:type="dxa"/>
          <w:left w:w="15" w:type="dxa"/>
          <w:bottom w:w="15" w:type="dxa"/>
          <w:right w:w="15" w:type="dxa"/>
        </w:tblCellMar>
        <w:tblLook w:val="04A0" w:firstRow="1" w:lastRow="0" w:firstColumn="1" w:lastColumn="0" w:noHBand="0" w:noVBand="1"/>
      </w:tblPr>
      <w:tblGrid>
        <w:gridCol w:w="4720"/>
        <w:gridCol w:w="4635"/>
      </w:tblGrid>
      <w:tr w:rsidR="00D712FA" w:rsidRPr="00CC38B0" w:rsidTr="00D712FA">
        <w:trPr>
          <w:tblCellSpacing w:w="15" w:type="dxa"/>
        </w:trPr>
        <w:tc>
          <w:tcPr>
            <w:tcW w:w="2499" w:type="pct"/>
            <w:hideMark/>
          </w:tcPr>
          <w:p w:rsidR="00D712FA" w:rsidRPr="00CC38B0" w:rsidRDefault="00D712FA" w:rsidP="00D712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bookmarkStart w:id="3" w:name="03"/>
            <w:r w:rsidRPr="00CC38B0">
              <w:rPr>
                <w:rFonts w:ascii="Times New Roman" w:eastAsia="Times New Roman" w:hAnsi="Times New Roman" w:cs="Times New Roman"/>
                <w:b/>
                <w:bCs/>
                <w:sz w:val="28"/>
                <w:szCs w:val="28"/>
                <w:lang w:eastAsia="ru-RU"/>
              </w:rPr>
              <w:lastRenderedPageBreak/>
              <w:t>Устройство и работа косилки</w:t>
            </w:r>
            <w:bookmarkEnd w:id="3"/>
          </w:p>
          <w:p w:rsidR="00D712FA" w:rsidRPr="00CC38B0" w:rsidRDefault="00D712FA" w:rsidP="00D712FA">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1.Косилка ротационная (рис. 1 и 2) состоит из:</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рамы навески 6</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подрамника 3</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механизма уравновешивания 2</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режущего аппарата 1</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полевого делителя 10</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тягового предохранителя 8</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механизмов привода 7</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стойки 4</w:t>
            </w:r>
          </w:p>
          <w:p w:rsidR="00D712FA" w:rsidRPr="00CC38B0" w:rsidRDefault="00D712FA" w:rsidP="00D712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C38B0">
              <w:rPr>
                <w:rFonts w:ascii="Times New Roman" w:eastAsia="Times New Roman" w:hAnsi="Times New Roman" w:cs="Times New Roman"/>
                <w:sz w:val="28"/>
                <w:szCs w:val="28"/>
                <w:lang w:eastAsia="ru-RU"/>
              </w:rPr>
              <w:t>гидрооборудования</w:t>
            </w:r>
            <w:proofErr w:type="spellEnd"/>
            <w:r w:rsidRPr="00CC38B0">
              <w:rPr>
                <w:rFonts w:ascii="Times New Roman" w:eastAsia="Times New Roman" w:hAnsi="Times New Roman" w:cs="Times New Roman"/>
                <w:sz w:val="28"/>
                <w:szCs w:val="28"/>
                <w:lang w:eastAsia="ru-RU"/>
              </w:rPr>
              <w:t xml:space="preserve"> 5</w:t>
            </w:r>
          </w:p>
        </w:tc>
        <w:tc>
          <w:tcPr>
            <w:tcW w:w="2453" w:type="pct"/>
            <w:hideMark/>
          </w:tcPr>
          <w:p w:rsidR="00D712FA" w:rsidRPr="00CC38B0" w:rsidRDefault="00D712FA" w:rsidP="00D712FA">
            <w:pPr>
              <w:spacing w:after="0" w:line="240" w:lineRule="auto"/>
              <w:jc w:val="center"/>
              <w:rPr>
                <w:rFonts w:ascii="Times New Roman" w:eastAsia="Times New Roman" w:hAnsi="Times New Roman" w:cs="Times New Roman"/>
                <w:sz w:val="28"/>
                <w:szCs w:val="28"/>
                <w:lang w:eastAsia="ru-RU"/>
              </w:rPr>
            </w:pPr>
            <w:bookmarkStart w:id="4" w:name="R01"/>
            <w:bookmarkEnd w:id="4"/>
            <w:r w:rsidRPr="00CC38B0">
              <w:rPr>
                <w:rFonts w:ascii="Times New Roman" w:eastAsia="Times New Roman" w:hAnsi="Times New Roman" w:cs="Times New Roman"/>
                <w:noProof/>
                <w:sz w:val="28"/>
                <w:szCs w:val="28"/>
                <w:lang w:eastAsia="ru-RU"/>
              </w:rPr>
              <w:drawing>
                <wp:inline distT="0" distB="0" distL="0" distR="0" wp14:anchorId="4B50A74E" wp14:editId="702F437C">
                  <wp:extent cx="2895600" cy="4752975"/>
                  <wp:effectExtent l="0" t="0" r="0" b="9525"/>
                  <wp:docPr id="1" name="Рисунок 1" descr="Рис.1. Общий вид коси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 Общий вид косил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4752975"/>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t>Рис.1. Общий вид косилки</w:t>
            </w:r>
          </w:p>
        </w:tc>
      </w:tr>
    </w:tbl>
    <w:p w:rsidR="00C27993" w:rsidRPr="00B86043" w:rsidRDefault="00C27993">
      <w:pPr>
        <w:rPr>
          <w:rFonts w:ascii="Times New Roman" w:hAnsi="Times New Roman" w:cs="Times New Roman"/>
          <w:sz w:val="28"/>
          <w:szCs w:val="28"/>
        </w:rPr>
      </w:pPr>
    </w:p>
    <w:p w:rsidR="00CC38B0" w:rsidRPr="00B86043" w:rsidRDefault="00CC38B0">
      <w:pPr>
        <w:rPr>
          <w:rFonts w:ascii="Times New Roman" w:hAnsi="Times New Roman" w:cs="Times New Roman"/>
          <w:sz w:val="28"/>
          <w:szCs w:val="28"/>
        </w:rPr>
      </w:pPr>
    </w:p>
    <w:p w:rsidR="00CC38B0" w:rsidRPr="00B86043" w:rsidRDefault="00CC38B0">
      <w:pPr>
        <w:rPr>
          <w:rFonts w:ascii="Times New Roman" w:hAnsi="Times New Roman" w:cs="Times New Roman"/>
          <w:sz w:val="28"/>
          <w:szCs w:val="28"/>
        </w:rPr>
      </w:pPr>
    </w:p>
    <w:p w:rsidR="00CC38B0" w:rsidRPr="00B86043" w:rsidRDefault="00CC38B0">
      <w:pPr>
        <w:rPr>
          <w:rFonts w:ascii="Times New Roman" w:hAnsi="Times New Roman" w:cs="Times New Roman"/>
          <w:sz w:val="28"/>
          <w:szCs w:val="28"/>
        </w:rPr>
      </w:pPr>
    </w:p>
    <w:p w:rsidR="00CC38B0" w:rsidRPr="00B86043" w:rsidRDefault="00CC38B0">
      <w:pPr>
        <w:rPr>
          <w:rFonts w:ascii="Times New Roman" w:hAnsi="Times New Roman" w:cs="Times New Roman"/>
          <w:sz w:val="28"/>
          <w:szCs w:val="28"/>
        </w:rPr>
      </w:pPr>
    </w:p>
    <w:p w:rsidR="00CC38B0" w:rsidRPr="00CC38B0" w:rsidRDefault="00CC38B0" w:rsidP="00CC38B0">
      <w:pPr>
        <w:spacing w:after="0" w:line="240" w:lineRule="auto"/>
        <w:jc w:val="center"/>
        <w:rPr>
          <w:rFonts w:ascii="Times New Roman" w:eastAsia="Times New Roman" w:hAnsi="Times New Roman" w:cs="Times New Roman"/>
          <w:color w:val="000000"/>
          <w:sz w:val="28"/>
          <w:szCs w:val="28"/>
          <w:lang w:eastAsia="ru-RU"/>
        </w:rPr>
      </w:pPr>
      <w:bookmarkStart w:id="5" w:name="R02"/>
      <w:bookmarkEnd w:id="5"/>
      <w:r w:rsidRPr="00CC38B0">
        <w:rPr>
          <w:rFonts w:ascii="Times New Roman" w:eastAsia="Times New Roman" w:hAnsi="Times New Roman" w:cs="Times New Roman"/>
          <w:noProof/>
          <w:color w:val="000000"/>
          <w:sz w:val="28"/>
          <w:szCs w:val="28"/>
          <w:lang w:eastAsia="ru-RU"/>
        </w:rPr>
        <w:drawing>
          <wp:inline distT="0" distB="0" distL="0" distR="0" wp14:anchorId="336EFF6A" wp14:editId="44495E26">
            <wp:extent cx="4762500" cy="2228850"/>
            <wp:effectExtent l="0" t="0" r="0" b="0"/>
            <wp:docPr id="2" name="Рисунок 2" descr="Рис.2. Схема косилки конструк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2. Схема косилки конструктив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28850"/>
                    </a:xfrm>
                    <a:prstGeom prst="rect">
                      <a:avLst/>
                    </a:prstGeom>
                    <a:noFill/>
                    <a:ln>
                      <a:noFill/>
                    </a:ln>
                  </pic:spPr>
                </pic:pic>
              </a:graphicData>
            </a:graphic>
          </wp:inline>
        </w:drawing>
      </w:r>
      <w:r w:rsidRPr="00CC38B0">
        <w:rPr>
          <w:rFonts w:ascii="Times New Roman" w:eastAsia="Times New Roman" w:hAnsi="Times New Roman" w:cs="Times New Roman"/>
          <w:color w:val="000000"/>
          <w:sz w:val="28"/>
          <w:szCs w:val="28"/>
          <w:lang w:eastAsia="ru-RU"/>
        </w:rPr>
        <w:br/>
        <w:t>Рис.2. Схема косилки конструктивная</w:t>
      </w:r>
    </w:p>
    <w:p w:rsidR="00B86043" w:rsidRDefault="00B86043" w:rsidP="00CC38B0">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lastRenderedPageBreak/>
        <w:t>Технологический процесс работы</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Срезание стеблей растений осуществляется с помощью пластинчатых ножей, шарнирно установленных на роторах, вращающихся со скоростью 65 м/с навстречу друг другу. Ножи срезают траву по принципу </w:t>
      </w:r>
      <w:proofErr w:type="spellStart"/>
      <w:r w:rsidRPr="00CC38B0">
        <w:rPr>
          <w:rFonts w:ascii="Times New Roman" w:eastAsia="Times New Roman" w:hAnsi="Times New Roman" w:cs="Times New Roman"/>
          <w:color w:val="000000"/>
          <w:sz w:val="28"/>
          <w:szCs w:val="28"/>
          <w:lang w:eastAsia="ru-RU"/>
        </w:rPr>
        <w:t>бесподпорного</w:t>
      </w:r>
      <w:proofErr w:type="spellEnd"/>
      <w:r w:rsidRPr="00CC38B0">
        <w:rPr>
          <w:rFonts w:ascii="Times New Roman" w:eastAsia="Times New Roman" w:hAnsi="Times New Roman" w:cs="Times New Roman"/>
          <w:color w:val="000000"/>
          <w:sz w:val="28"/>
          <w:szCs w:val="28"/>
          <w:lang w:eastAsia="ru-RU"/>
        </w:rPr>
        <w:t xml:space="preserve"> среза, подхватывают ее и выносят из зоны резания, перемещая над режущим брусом. Траектории движения ножей соседних роторов взаимно перекрываются, благодаря чему обеспечивается качественный покос.</w:t>
      </w:r>
    </w:p>
    <w:p w:rsidR="00CC38B0" w:rsidRPr="00B86043"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Скошенная трава, ударившись о щиток полевого делителя, меняет траекторию движения, укладывается в покос и освобождает место для прохождения колес трактора при последующем п</w:t>
      </w:r>
      <w:r w:rsidRPr="00B86043">
        <w:rPr>
          <w:rFonts w:ascii="Times New Roman" w:eastAsia="Times New Roman" w:hAnsi="Times New Roman" w:cs="Times New Roman"/>
          <w:color w:val="000000"/>
          <w:sz w:val="28"/>
          <w:szCs w:val="28"/>
          <w:lang w:eastAsia="ru-RU"/>
        </w:rPr>
        <w:t>роходе.</w:t>
      </w:r>
    </w:p>
    <w:p w:rsidR="00CC38B0" w:rsidRPr="00CC38B0" w:rsidRDefault="00CC38B0" w:rsidP="00CC38B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t xml:space="preserve"> Привод косилки осуществляется от ВОМ трактора</w:t>
      </w:r>
    </w:p>
    <w:p w:rsidR="00CC38B0" w:rsidRPr="00CC38B0" w:rsidRDefault="00B86043" w:rsidP="00B86043">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6" w:name="04"/>
      <w:r>
        <w:rPr>
          <w:rFonts w:ascii="Times New Roman" w:eastAsia="Times New Roman" w:hAnsi="Times New Roman" w:cs="Times New Roman"/>
          <w:b/>
          <w:bCs/>
          <w:color w:val="000000"/>
          <w:sz w:val="28"/>
          <w:szCs w:val="28"/>
          <w:lang w:eastAsia="ru-RU"/>
        </w:rPr>
        <w:t>У</w:t>
      </w:r>
      <w:r w:rsidR="00CC38B0" w:rsidRPr="00CC38B0">
        <w:rPr>
          <w:rFonts w:ascii="Times New Roman" w:eastAsia="Times New Roman" w:hAnsi="Times New Roman" w:cs="Times New Roman"/>
          <w:b/>
          <w:bCs/>
          <w:color w:val="000000"/>
          <w:sz w:val="28"/>
          <w:szCs w:val="28"/>
          <w:lang w:eastAsia="ru-RU"/>
        </w:rPr>
        <w:t>стройство и работа составных частей косилки</w:t>
      </w:r>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C38B0" w:rsidRPr="00CC38B0" w:rsidTr="00CC38B0">
        <w:trPr>
          <w:tblCellSpacing w:w="15" w:type="dxa"/>
        </w:trPr>
        <w:tc>
          <w:tcPr>
            <w:tcW w:w="0" w:type="auto"/>
            <w:vAlign w:val="center"/>
            <w:hideMark/>
          </w:tcPr>
          <w:tbl>
            <w:tblPr>
              <w:tblpPr w:leftFromText="45" w:rightFromText="45" w:vertAnchor="text" w:tblpXSpec="right" w:tblpYSpec="center"/>
              <w:tblW w:w="3615" w:type="dxa"/>
              <w:tblCellSpacing w:w="15" w:type="dxa"/>
              <w:tblCellMar>
                <w:top w:w="75" w:type="dxa"/>
                <w:left w:w="75" w:type="dxa"/>
                <w:bottom w:w="75" w:type="dxa"/>
                <w:right w:w="75" w:type="dxa"/>
              </w:tblCellMar>
              <w:tblLook w:val="04A0" w:firstRow="1" w:lastRow="0" w:firstColumn="1" w:lastColumn="0" w:noHBand="0" w:noVBand="1"/>
            </w:tblPr>
            <w:tblGrid>
              <w:gridCol w:w="3840"/>
            </w:tblGrid>
            <w:tr w:rsidR="00CC38B0" w:rsidRPr="00CC38B0">
              <w:trPr>
                <w:tblCellSpacing w:w="15" w:type="dxa"/>
              </w:trPr>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bookmarkStart w:id="7" w:name="R05"/>
                  <w:bookmarkEnd w:id="7"/>
                  <w:r w:rsidRPr="00CC38B0">
                    <w:rPr>
                      <w:rFonts w:ascii="Times New Roman" w:eastAsia="Times New Roman" w:hAnsi="Times New Roman" w:cs="Times New Roman"/>
                      <w:noProof/>
                      <w:sz w:val="28"/>
                      <w:szCs w:val="28"/>
                      <w:lang w:eastAsia="ru-RU"/>
                    </w:rPr>
                    <w:drawing>
                      <wp:inline distT="0" distB="0" distL="0" distR="0" wp14:anchorId="542B981F" wp14:editId="2777CFD4">
                        <wp:extent cx="2295525" cy="2790825"/>
                        <wp:effectExtent l="0" t="0" r="9525" b="9525"/>
                        <wp:docPr id="3" name="Рисунок 3" descr="Рис.5. Рама нав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5. Рама навес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790825"/>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t>Рис.5. Рама навески</w:t>
                  </w:r>
                </w:p>
              </w:tc>
            </w:tr>
          </w:tbl>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Рама навески.</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Присоединение косилки к навесному устройству трактора осуществляется с помощью рамы навески (рис 5), состоящей из главной рамы 1 и подвески 3.</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Главная рама представляет собой сварную конструкцию с осями 7 для крепления ее к нижним тягам навесного устройства трактора. На правой стороне имеется ось 10 для крепления тягового предохранителя, который после установки фиксируется штырем 11 и шплинтом 12. К раме шарнирно на оси 2 присоединена подвеска 3, в нижней части которой имеется кронштейн 6 для крепления подрамника через ось 5, фиксируемую гайкой 8 и шплинтом 10. К подвеске также крепится цепь 4 для крепления транспортной тяги.</w:t>
            </w:r>
          </w:p>
        </w:tc>
      </w:tr>
    </w:tbl>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t>Подрамник.</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Подрамник (рис 6) представляет собой сварную рамную конструкцию и является связующим звеном между рамой навески и режущим аппаратом. Основу конструкции составляет короб 4, на котором имеется труба 1 с втулками 2 для присоединения подрамника к подвеске, кронштейн 5 для присоединения транспортной тяги и телескопического стопорного устройства, кронштейн 9 для крепления тягового предохранителя, кронштейн </w:t>
      </w:r>
      <w:proofErr w:type="gramStart"/>
      <w:r w:rsidRPr="00CC38B0">
        <w:rPr>
          <w:rFonts w:ascii="Times New Roman" w:eastAsia="Times New Roman" w:hAnsi="Times New Roman" w:cs="Times New Roman"/>
          <w:color w:val="000000"/>
          <w:sz w:val="28"/>
          <w:szCs w:val="28"/>
          <w:lang w:eastAsia="ru-RU"/>
        </w:rPr>
        <w:t>10</w:t>
      </w:r>
      <w:proofErr w:type="gramEnd"/>
      <w:r w:rsidRPr="00CC38B0">
        <w:rPr>
          <w:rFonts w:ascii="Times New Roman" w:eastAsia="Times New Roman" w:hAnsi="Times New Roman" w:cs="Times New Roman"/>
          <w:color w:val="000000"/>
          <w:sz w:val="28"/>
          <w:szCs w:val="28"/>
          <w:lang w:eastAsia="ru-RU"/>
        </w:rPr>
        <w:t xml:space="preserve"> и накладка 3 для крепления кожуха ременной передачи, кронштейн 12 для установки стойки, кронштейн 11 и кронштейн 14 с сухариком 13 для </w:t>
      </w:r>
      <w:r w:rsidRPr="00CC38B0">
        <w:rPr>
          <w:rFonts w:ascii="Times New Roman" w:eastAsia="Times New Roman" w:hAnsi="Times New Roman" w:cs="Times New Roman"/>
          <w:color w:val="000000"/>
          <w:sz w:val="28"/>
          <w:szCs w:val="28"/>
          <w:lang w:eastAsia="ru-RU"/>
        </w:rPr>
        <w:lastRenderedPageBreak/>
        <w:t xml:space="preserve">крепления привода. В передней части имеются ушки 6 для присоединения механизма </w:t>
      </w:r>
      <w:proofErr w:type="spellStart"/>
      <w:r w:rsidRPr="00CC38B0">
        <w:rPr>
          <w:rFonts w:ascii="Times New Roman" w:eastAsia="Times New Roman" w:hAnsi="Times New Roman" w:cs="Times New Roman"/>
          <w:color w:val="000000"/>
          <w:sz w:val="28"/>
          <w:szCs w:val="28"/>
          <w:lang w:eastAsia="ru-RU"/>
        </w:rPr>
        <w:t>подьема</w:t>
      </w:r>
      <w:proofErr w:type="spellEnd"/>
      <w:r w:rsidRPr="00CC38B0">
        <w:rPr>
          <w:rFonts w:ascii="Times New Roman" w:eastAsia="Times New Roman" w:hAnsi="Times New Roman" w:cs="Times New Roman"/>
          <w:color w:val="000000"/>
          <w:sz w:val="28"/>
          <w:szCs w:val="28"/>
          <w:lang w:eastAsia="ru-RU"/>
        </w:rPr>
        <w:t xml:space="preserve">, а также кронштейн </w:t>
      </w:r>
      <w:proofErr w:type="gramStart"/>
      <w:r w:rsidRPr="00CC38B0">
        <w:rPr>
          <w:rFonts w:ascii="Times New Roman" w:eastAsia="Times New Roman" w:hAnsi="Times New Roman" w:cs="Times New Roman"/>
          <w:color w:val="000000"/>
          <w:sz w:val="28"/>
          <w:szCs w:val="28"/>
          <w:lang w:eastAsia="ru-RU"/>
        </w:rPr>
        <w:t>7</w:t>
      </w:r>
      <w:proofErr w:type="gramEnd"/>
      <w:r w:rsidRPr="00CC38B0">
        <w:rPr>
          <w:rFonts w:ascii="Times New Roman" w:eastAsia="Times New Roman" w:hAnsi="Times New Roman" w:cs="Times New Roman"/>
          <w:color w:val="000000"/>
          <w:sz w:val="28"/>
          <w:szCs w:val="28"/>
          <w:lang w:eastAsia="ru-RU"/>
        </w:rPr>
        <w:t xml:space="preserve"> и накладка 8 для установки коробки привода.</w:t>
      </w:r>
    </w:p>
    <w:p w:rsidR="00CC38B0" w:rsidRPr="00B86043" w:rsidRDefault="00CC38B0" w:rsidP="00CC38B0">
      <w:pPr>
        <w:spacing w:after="0" w:line="240" w:lineRule="auto"/>
        <w:jc w:val="center"/>
        <w:rPr>
          <w:rFonts w:ascii="Times New Roman" w:eastAsia="Times New Roman" w:hAnsi="Times New Roman" w:cs="Times New Roman"/>
          <w:color w:val="000000"/>
          <w:sz w:val="28"/>
          <w:szCs w:val="28"/>
          <w:lang w:eastAsia="ru-RU"/>
        </w:rPr>
      </w:pPr>
      <w:bookmarkStart w:id="8" w:name="R06"/>
      <w:bookmarkEnd w:id="8"/>
      <w:r w:rsidRPr="00CC38B0">
        <w:rPr>
          <w:rFonts w:ascii="Times New Roman" w:eastAsia="Times New Roman" w:hAnsi="Times New Roman" w:cs="Times New Roman"/>
          <w:noProof/>
          <w:color w:val="000000"/>
          <w:sz w:val="28"/>
          <w:szCs w:val="28"/>
          <w:lang w:eastAsia="ru-RU"/>
        </w:rPr>
        <w:drawing>
          <wp:inline distT="0" distB="0" distL="0" distR="0" wp14:anchorId="3A6CC771" wp14:editId="7A2C0234">
            <wp:extent cx="4791075" cy="1314450"/>
            <wp:effectExtent l="0" t="0" r="9525" b="0"/>
            <wp:docPr id="4" name="Рисунок 4" descr="Рис.6. Подрам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6. Подрамн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1314450"/>
                    </a:xfrm>
                    <a:prstGeom prst="rect">
                      <a:avLst/>
                    </a:prstGeom>
                    <a:noFill/>
                    <a:ln>
                      <a:noFill/>
                    </a:ln>
                  </pic:spPr>
                </pic:pic>
              </a:graphicData>
            </a:graphic>
          </wp:inline>
        </w:drawing>
      </w:r>
      <w:r w:rsidRPr="00CC38B0">
        <w:rPr>
          <w:rFonts w:ascii="Times New Roman" w:eastAsia="Times New Roman" w:hAnsi="Times New Roman" w:cs="Times New Roman"/>
          <w:color w:val="000000"/>
          <w:sz w:val="28"/>
          <w:szCs w:val="28"/>
          <w:lang w:eastAsia="ru-RU"/>
        </w:rPr>
        <w:br/>
        <w:t>Рис.6. Подрамник</w:t>
      </w:r>
    </w:p>
    <w:p w:rsidR="00CC38B0" w:rsidRPr="00B86043" w:rsidRDefault="00CC38B0" w:rsidP="00CC38B0">
      <w:pPr>
        <w:spacing w:after="0" w:line="240" w:lineRule="auto"/>
        <w:jc w:val="center"/>
        <w:rPr>
          <w:rFonts w:ascii="Times New Roman" w:eastAsia="Times New Roman" w:hAnsi="Times New Roman" w:cs="Times New Roman"/>
          <w:color w:val="000000"/>
          <w:sz w:val="28"/>
          <w:szCs w:val="28"/>
          <w:lang w:eastAsia="ru-RU"/>
        </w:rPr>
      </w:pPr>
    </w:p>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t>Механизм уравновешивания.</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Механизм уравновешивания предназначен для ограничения давления режущего аппарата на почву, обеспечения копирования режущим аппаратом неровностей поля и перевода косилки в транспортное положение.</w:t>
      </w:r>
    </w:p>
    <w:p w:rsidR="00CC38B0" w:rsidRPr="00CC38B0" w:rsidRDefault="00CC38B0" w:rsidP="00CC38B0">
      <w:pPr>
        <w:spacing w:after="0" w:line="240" w:lineRule="auto"/>
        <w:jc w:val="center"/>
        <w:rPr>
          <w:rFonts w:ascii="Times New Roman" w:eastAsia="Times New Roman" w:hAnsi="Times New Roman" w:cs="Times New Roman"/>
          <w:color w:val="000000"/>
          <w:sz w:val="28"/>
          <w:szCs w:val="28"/>
          <w:lang w:eastAsia="ru-RU"/>
        </w:rPr>
      </w:pPr>
      <w:bookmarkStart w:id="9" w:name="R07"/>
      <w:bookmarkEnd w:id="9"/>
      <w:r w:rsidRPr="00CC38B0">
        <w:rPr>
          <w:rFonts w:ascii="Times New Roman" w:eastAsia="Times New Roman" w:hAnsi="Times New Roman" w:cs="Times New Roman"/>
          <w:noProof/>
          <w:color w:val="000000"/>
          <w:sz w:val="28"/>
          <w:szCs w:val="28"/>
          <w:lang w:eastAsia="ru-RU"/>
        </w:rPr>
        <w:drawing>
          <wp:inline distT="0" distB="0" distL="0" distR="0" wp14:anchorId="19114118" wp14:editId="45FB0691">
            <wp:extent cx="4724400" cy="2600325"/>
            <wp:effectExtent l="0" t="0" r="0" b="9525"/>
            <wp:docPr id="5" name="Рисунок 5" descr="Рис.7. Механизм уравновешивания и гидро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7. Механизм уравновешивания и гидрооборудов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2600325"/>
                    </a:xfrm>
                    <a:prstGeom prst="rect">
                      <a:avLst/>
                    </a:prstGeom>
                    <a:noFill/>
                    <a:ln>
                      <a:noFill/>
                    </a:ln>
                  </pic:spPr>
                </pic:pic>
              </a:graphicData>
            </a:graphic>
          </wp:inline>
        </w:drawing>
      </w:r>
      <w:r w:rsidRPr="00CC38B0">
        <w:rPr>
          <w:rFonts w:ascii="Times New Roman" w:eastAsia="Times New Roman" w:hAnsi="Times New Roman" w:cs="Times New Roman"/>
          <w:color w:val="000000"/>
          <w:sz w:val="28"/>
          <w:szCs w:val="28"/>
          <w:lang w:eastAsia="ru-RU"/>
        </w:rPr>
        <w:br/>
        <w:t xml:space="preserve">Рис.7. Механизм уравновешивания и </w:t>
      </w:r>
      <w:proofErr w:type="spellStart"/>
      <w:r w:rsidRPr="00CC38B0">
        <w:rPr>
          <w:rFonts w:ascii="Times New Roman" w:eastAsia="Times New Roman" w:hAnsi="Times New Roman" w:cs="Times New Roman"/>
          <w:color w:val="000000"/>
          <w:sz w:val="28"/>
          <w:szCs w:val="28"/>
          <w:lang w:eastAsia="ru-RU"/>
        </w:rPr>
        <w:t>гидрооборудование</w:t>
      </w:r>
      <w:proofErr w:type="spellEnd"/>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Механизм уравновешивания (рис 7) состоит из гидроцилиндра 5, шарнирно соединенного с рычагом 16, который через тягу свободного хода 13 связан с режущим аппаратом, уравновешиваемым пружинами 9 и 10 через рычажный сектор 19 и гибкую тягу 15.</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Для удерживания механизма в транспортном положении и предотвращения опускания режущего аппарата при отказе гидросистемы служит транспортная тяга 24, накидываемая на штырь кронштейна 11 (</w:t>
      </w:r>
      <w:hyperlink r:id="rId12" w:anchor="R01" w:history="1">
        <w:r w:rsidRPr="00CC38B0">
          <w:rPr>
            <w:rFonts w:ascii="Times New Roman" w:eastAsia="Times New Roman" w:hAnsi="Times New Roman" w:cs="Times New Roman"/>
            <w:color w:val="0000FF"/>
            <w:sz w:val="28"/>
            <w:szCs w:val="28"/>
            <w:u w:val="single"/>
            <w:lang w:eastAsia="ru-RU"/>
          </w:rPr>
          <w:t>см. рис.1</w:t>
        </w:r>
      </w:hyperlink>
      <w:r w:rsidRPr="00CC38B0">
        <w:rPr>
          <w:rFonts w:ascii="Times New Roman" w:eastAsia="Times New Roman" w:hAnsi="Times New Roman" w:cs="Times New Roman"/>
          <w:color w:val="000000"/>
          <w:sz w:val="28"/>
          <w:szCs w:val="28"/>
          <w:lang w:eastAsia="ru-RU"/>
        </w:rPr>
        <w:t>), а также телескопическое стопорное устройство 23, устанавливаемое в положение транспорта.</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lastRenderedPageBreak/>
        <w:t>Регулировка давления внутреннего и наружного башмаков режущего аппарата на почву осуществляется натяжными болтами 6.</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Для фиксации транспортной тяги 24 и телескопического стопорного устройства 23 используется штырь 25 с кольцом 1 и штырь 22.</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Звенья механизма </w:t>
      </w:r>
      <w:proofErr w:type="spellStart"/>
      <w:r w:rsidRPr="00CC38B0">
        <w:rPr>
          <w:rFonts w:ascii="Times New Roman" w:eastAsia="Times New Roman" w:hAnsi="Times New Roman" w:cs="Times New Roman"/>
          <w:color w:val="000000"/>
          <w:sz w:val="28"/>
          <w:szCs w:val="28"/>
          <w:lang w:eastAsia="ru-RU"/>
        </w:rPr>
        <w:t>подьема</w:t>
      </w:r>
      <w:proofErr w:type="spellEnd"/>
      <w:r w:rsidRPr="00CC38B0">
        <w:rPr>
          <w:rFonts w:ascii="Times New Roman" w:eastAsia="Times New Roman" w:hAnsi="Times New Roman" w:cs="Times New Roman"/>
          <w:color w:val="000000"/>
          <w:sz w:val="28"/>
          <w:szCs w:val="28"/>
          <w:lang w:eastAsia="ru-RU"/>
        </w:rPr>
        <w:t xml:space="preserve"> шарнирно связаны друг с другом, а также с рамой и с режущим аппаратом посредством осей 2,3,11,12,14,17,18,20,21.</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При рабочем положении режущего аппарата шток гидроцилиндра 5 выдвинут, положение рукоятки </w:t>
      </w:r>
      <w:proofErr w:type="spellStart"/>
      <w:r w:rsidRPr="00CC38B0">
        <w:rPr>
          <w:rFonts w:ascii="Times New Roman" w:eastAsia="Times New Roman" w:hAnsi="Times New Roman" w:cs="Times New Roman"/>
          <w:color w:val="000000"/>
          <w:sz w:val="28"/>
          <w:szCs w:val="28"/>
          <w:lang w:eastAsia="ru-RU"/>
        </w:rPr>
        <w:t>гидрораспределителя</w:t>
      </w:r>
      <w:proofErr w:type="spellEnd"/>
      <w:r w:rsidRPr="00CC38B0">
        <w:rPr>
          <w:rFonts w:ascii="Times New Roman" w:eastAsia="Times New Roman" w:hAnsi="Times New Roman" w:cs="Times New Roman"/>
          <w:color w:val="000000"/>
          <w:sz w:val="28"/>
          <w:szCs w:val="28"/>
          <w:lang w:eastAsia="ru-RU"/>
        </w:rPr>
        <w:t xml:space="preserve"> - "плавающее". Транспортная тяга 24 сложена и закреплена цепью. Штырь 3 телескопического стопорного устройства вынут из отверстия и закреплен на скобе. Пружины 9 и 10 уравновешивают часть веса подрамника и режущего аппарата и обеспечивают необходимое давление его башмаков на почву. Перемещение режущего аппарата при копировании неровностей поля обеспечивается тягой свободного хода 13 и шарнирным </w:t>
      </w:r>
      <w:proofErr w:type="spellStart"/>
      <w:r w:rsidRPr="00CC38B0">
        <w:rPr>
          <w:rFonts w:ascii="Times New Roman" w:eastAsia="Times New Roman" w:hAnsi="Times New Roman" w:cs="Times New Roman"/>
          <w:color w:val="000000"/>
          <w:sz w:val="28"/>
          <w:szCs w:val="28"/>
          <w:lang w:eastAsia="ru-RU"/>
        </w:rPr>
        <w:t>четырехзвенником</w:t>
      </w:r>
      <w:proofErr w:type="spellEnd"/>
      <w:r w:rsidRPr="00CC38B0">
        <w:rPr>
          <w:rFonts w:ascii="Times New Roman" w:eastAsia="Times New Roman" w:hAnsi="Times New Roman" w:cs="Times New Roman"/>
          <w:color w:val="000000"/>
          <w:sz w:val="28"/>
          <w:szCs w:val="28"/>
          <w:lang w:eastAsia="ru-RU"/>
        </w:rPr>
        <w:t>, образованным рамой, подрамником, рычагом 16 и гидроцилиндром 5.</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При </w:t>
      </w:r>
      <w:proofErr w:type="spellStart"/>
      <w:r w:rsidRPr="00CC38B0">
        <w:rPr>
          <w:rFonts w:ascii="Times New Roman" w:eastAsia="Times New Roman" w:hAnsi="Times New Roman" w:cs="Times New Roman"/>
          <w:color w:val="000000"/>
          <w:sz w:val="28"/>
          <w:szCs w:val="28"/>
          <w:lang w:eastAsia="ru-RU"/>
        </w:rPr>
        <w:t>обьезде</w:t>
      </w:r>
      <w:proofErr w:type="spellEnd"/>
      <w:r w:rsidRPr="00CC38B0">
        <w:rPr>
          <w:rFonts w:ascii="Times New Roman" w:eastAsia="Times New Roman" w:hAnsi="Times New Roman" w:cs="Times New Roman"/>
          <w:color w:val="000000"/>
          <w:sz w:val="28"/>
          <w:szCs w:val="28"/>
          <w:lang w:eastAsia="ru-RU"/>
        </w:rPr>
        <w:t xml:space="preserve"> препятствий, разворотах и небольших переездах режущий аппарат переводится в положение ближнего транспорта. Эта операция производится водителем кабины из транспорта. При этом сначала включается гидроцилиндр навесной системы трактора, и косилка вместе с навеской подымается на необходимую высоту. Затем включается гидроцилиндр косилки 5, его шток втягивается и через тягу 13 происходит поворот режущего аппарата.</w:t>
      </w:r>
    </w:p>
    <w:p w:rsidR="00CC38B0" w:rsidRPr="00CC38B0"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В поднятом положении режущий аппарат не фиксируется, поэтому во избежание выхода из строя гидросистемы косилки длительные переезды агрегата в положении ближнего транспорта не допускаются.</w:t>
      </w:r>
    </w:p>
    <w:p w:rsidR="00CC38B0" w:rsidRPr="00B86043"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При переводе косилки в транспортное положение для дальних переездов, как при переводе в ближний транспорт, включается цилиндр навесной системы трактора, и косилка вместе с навеской подымается на необходимую высоту. Затем включается гидроцилиндр косилки 5, его шток втягивается и через рычаг 16 и тягу 13 поворачивает режущий аппарат до вертикального положения. Далее навесная система трактора возвращается в прежнее положение. Для фиксации механизма в поднятом положении на штырь кронштейна 11 (</w:t>
      </w:r>
      <w:hyperlink r:id="rId13" w:anchor="R01" w:history="1">
        <w:r w:rsidRPr="00CC38B0">
          <w:rPr>
            <w:rFonts w:ascii="Times New Roman" w:eastAsia="Times New Roman" w:hAnsi="Times New Roman" w:cs="Times New Roman"/>
            <w:color w:val="0000FF"/>
            <w:sz w:val="28"/>
            <w:szCs w:val="28"/>
            <w:u w:val="single"/>
            <w:lang w:eastAsia="ru-RU"/>
          </w:rPr>
          <w:t>см. рис.1</w:t>
        </w:r>
      </w:hyperlink>
      <w:r w:rsidRPr="00CC38B0">
        <w:rPr>
          <w:rFonts w:ascii="Times New Roman" w:eastAsia="Times New Roman" w:hAnsi="Times New Roman" w:cs="Times New Roman"/>
          <w:color w:val="000000"/>
          <w:sz w:val="28"/>
          <w:szCs w:val="28"/>
          <w:lang w:eastAsia="ru-RU"/>
        </w:rPr>
        <w:t xml:space="preserve">) одевается транспортная тяга 24. Длина тяги регулируется резьбовым наконечником. Она закрепляется штырем 25 и стопорится пружинным кольцом 1. Штырь телескопического устройства устанавливается в </w:t>
      </w:r>
      <w:proofErr w:type="spellStart"/>
      <w:r w:rsidRPr="00CC38B0">
        <w:rPr>
          <w:rFonts w:ascii="Times New Roman" w:eastAsia="Times New Roman" w:hAnsi="Times New Roman" w:cs="Times New Roman"/>
          <w:color w:val="000000"/>
          <w:sz w:val="28"/>
          <w:szCs w:val="28"/>
          <w:lang w:eastAsia="ru-RU"/>
        </w:rPr>
        <w:t>отверстие.Перевод</w:t>
      </w:r>
      <w:proofErr w:type="spellEnd"/>
      <w:r w:rsidRPr="00CC38B0">
        <w:rPr>
          <w:rFonts w:ascii="Times New Roman" w:eastAsia="Times New Roman" w:hAnsi="Times New Roman" w:cs="Times New Roman"/>
          <w:color w:val="000000"/>
          <w:sz w:val="28"/>
          <w:szCs w:val="28"/>
          <w:lang w:eastAsia="ru-RU"/>
        </w:rPr>
        <w:t xml:space="preserve"> косилки в рабочее положение осуществляется в обратном порядке.</w:t>
      </w:r>
    </w:p>
    <w:p w:rsidR="00B86043" w:rsidRDefault="00B86043" w:rsidP="00CC38B0">
      <w:pPr>
        <w:spacing w:before="100" w:beforeAutospacing="1" w:after="100" w:afterAutospacing="1" w:line="240" w:lineRule="auto"/>
        <w:jc w:val="center"/>
        <w:outlineLvl w:val="2"/>
        <w:rPr>
          <w:rFonts w:ascii="Times New Roman" w:eastAsia="Times New Roman" w:hAnsi="Times New Roman" w:cs="Times New Roman"/>
          <w:color w:val="000000"/>
          <w:sz w:val="28"/>
          <w:szCs w:val="28"/>
          <w:lang w:eastAsia="ru-RU"/>
        </w:rPr>
      </w:pPr>
      <w:bookmarkStart w:id="10" w:name="05"/>
    </w:p>
    <w:p w:rsidR="00D712FA" w:rsidRDefault="00D712FA" w:rsidP="00CC38B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CC38B0" w:rsidRPr="00CC38B0" w:rsidRDefault="00CC38B0" w:rsidP="00CC38B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CC38B0">
        <w:rPr>
          <w:rFonts w:ascii="Times New Roman" w:eastAsia="Times New Roman" w:hAnsi="Times New Roman" w:cs="Times New Roman"/>
          <w:b/>
          <w:bCs/>
          <w:color w:val="000000"/>
          <w:sz w:val="28"/>
          <w:szCs w:val="28"/>
          <w:lang w:eastAsia="ru-RU"/>
        </w:rPr>
        <w:lastRenderedPageBreak/>
        <w:t xml:space="preserve">Указания по </w:t>
      </w:r>
      <w:bookmarkEnd w:id="10"/>
      <w:r w:rsidRPr="00B86043">
        <w:rPr>
          <w:rFonts w:ascii="Times New Roman" w:eastAsia="Times New Roman" w:hAnsi="Times New Roman" w:cs="Times New Roman"/>
          <w:b/>
          <w:bCs/>
          <w:color w:val="000000"/>
          <w:sz w:val="28"/>
          <w:szCs w:val="28"/>
          <w:lang w:eastAsia="ru-RU"/>
        </w:rPr>
        <w:t>охране труда</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При обслуживании косилки руководствуйтесь Едиными требованиями к инструкции тракторов и сельскохозяйственных машин по безопасности и гигиене труда (ЕТ - 4) и Общими требованиями безопасности ГОСТа.</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95"/>
        <w:gridCol w:w="7840"/>
      </w:tblGrid>
      <w:tr w:rsidR="00CC38B0" w:rsidRPr="00CC38B0" w:rsidTr="00CC38B0">
        <w:trPr>
          <w:tblCellSpacing w:w="15" w:type="dxa"/>
        </w:trPr>
        <w:tc>
          <w:tcPr>
            <w:tcW w:w="0" w:type="auto"/>
            <w:hideMark/>
          </w:tcPr>
          <w:p w:rsidR="00CC38B0" w:rsidRPr="00CC38B0" w:rsidRDefault="00CC38B0" w:rsidP="00CC38B0">
            <w:pPr>
              <w:spacing w:after="0"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noProof/>
                <w:sz w:val="28"/>
                <w:szCs w:val="28"/>
                <w:lang w:eastAsia="ru-RU"/>
              </w:rPr>
              <w:drawing>
                <wp:inline distT="0" distB="0" distL="0" distR="0" wp14:anchorId="08BBD127" wp14:editId="7DE04837">
                  <wp:extent cx="457200" cy="457200"/>
                  <wp:effectExtent l="0" t="0" r="0" b="0"/>
                  <wp:docPr id="6" name="Рисунок 6"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нима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000" w:type="pct"/>
            <w:vAlign w:val="center"/>
            <w:hideMark/>
          </w:tcPr>
          <w:p w:rsidR="00CC38B0" w:rsidRPr="00CC38B0" w:rsidRDefault="00CC38B0" w:rsidP="00CC38B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8B0">
              <w:rPr>
                <w:rFonts w:ascii="Times New Roman" w:eastAsia="Times New Roman" w:hAnsi="Times New Roman" w:cs="Times New Roman"/>
                <w:b/>
                <w:bCs/>
                <w:color w:val="FF0000"/>
                <w:sz w:val="28"/>
                <w:szCs w:val="28"/>
                <w:lang w:eastAsia="ru-RU"/>
              </w:rPr>
              <w:t>Внимание!</w:t>
            </w:r>
            <w:r w:rsidRPr="00CC38B0">
              <w:rPr>
                <w:rFonts w:ascii="Times New Roman" w:eastAsia="Times New Roman" w:hAnsi="Times New Roman" w:cs="Times New Roman"/>
                <w:sz w:val="28"/>
                <w:szCs w:val="28"/>
                <w:lang w:eastAsia="ru-RU"/>
              </w:rPr>
              <w:br/>
              <w:t>Ротационная</w:t>
            </w:r>
            <w:proofErr w:type="gramEnd"/>
            <w:r w:rsidRPr="00CC38B0">
              <w:rPr>
                <w:rFonts w:ascii="Times New Roman" w:eastAsia="Times New Roman" w:hAnsi="Times New Roman" w:cs="Times New Roman"/>
                <w:sz w:val="28"/>
                <w:szCs w:val="28"/>
                <w:lang w:eastAsia="ru-RU"/>
              </w:rPr>
              <w:t xml:space="preserve"> косилка имеет вращающиеся рабочие органы повышенной опасности, в связи с этим необходимо строго соблюдать следующие меры безопасности при подготовке косилки к работе и во время работы.</w:t>
            </w:r>
          </w:p>
        </w:tc>
      </w:tr>
    </w:tbl>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Допускаются к обслуживанию косилки только трактористы, изучившие Техническое описание и Инструкцию по эксплуатации косилки.</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 xml:space="preserve">Перед пуском в работу ротационной косилки необходимо убедиться в надежности крепления скашивающих ножей во избежание их самопроизвольного отрыва при работе. Запрещается заменять ножи без предварительного </w:t>
      </w:r>
      <w:proofErr w:type="spellStart"/>
      <w:r w:rsidRPr="00CC38B0">
        <w:rPr>
          <w:rFonts w:ascii="Times New Roman" w:eastAsia="Times New Roman" w:hAnsi="Times New Roman" w:cs="Times New Roman"/>
          <w:color w:val="000000"/>
          <w:sz w:val="28"/>
          <w:szCs w:val="28"/>
          <w:lang w:eastAsia="ru-RU"/>
        </w:rPr>
        <w:t>стопорения</w:t>
      </w:r>
      <w:proofErr w:type="spellEnd"/>
      <w:r w:rsidRPr="00CC38B0">
        <w:rPr>
          <w:rFonts w:ascii="Times New Roman" w:eastAsia="Times New Roman" w:hAnsi="Times New Roman" w:cs="Times New Roman"/>
          <w:color w:val="000000"/>
          <w:sz w:val="28"/>
          <w:szCs w:val="28"/>
          <w:lang w:eastAsia="ru-RU"/>
        </w:rPr>
        <w:t xml:space="preserve"> ротора через отверстия в кольцевой части ротора.</w:t>
      </w:r>
    </w:p>
    <w:p w:rsidR="00CC38B0" w:rsidRPr="00CC38B0" w:rsidRDefault="00CC38B0" w:rsidP="00CC38B0">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Проверяйте крепление ножей режущего аппарата через каждые 4 часа работы косилки.</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Проверьте надежность крепления роторов, наличие на валах стопорных шайб.</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Проверьте наличие посторонних предметов под роторами косилки; если они обнаружены, уберите их.</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Во время опробования, запуска и последующей работы посторонним лицам запрещается находиться на расстоянии менее 50 м от косилки при наклоне режущего аппарата не более 3 градусов вперед по ходу машины, и 90-100 м при наклоне режущего аппарата до 7 градусов.</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Закрывайте двери кабины трактора при работе косилки в условиях, вызывающих запыление атмосферы на рабочем месте тракториста.</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b/>
          <w:bCs/>
          <w:color w:val="FF0000"/>
          <w:sz w:val="28"/>
          <w:szCs w:val="28"/>
          <w:lang w:eastAsia="ru-RU"/>
        </w:rPr>
        <w:t>ЗАПРЕЩАЕТСЯ</w:t>
      </w:r>
      <w:r w:rsidRPr="00CC38B0">
        <w:rPr>
          <w:rFonts w:ascii="Times New Roman" w:eastAsia="Times New Roman" w:hAnsi="Times New Roman" w:cs="Times New Roman"/>
          <w:color w:val="000000"/>
          <w:sz w:val="28"/>
          <w:szCs w:val="28"/>
          <w:lang w:eastAsia="ru-RU"/>
        </w:rPr>
        <w:t xml:space="preserve"> осматривать или устранять поломки косилки с </w:t>
      </w:r>
      <w:proofErr w:type="spellStart"/>
      <w:r w:rsidRPr="00CC38B0">
        <w:rPr>
          <w:rFonts w:ascii="Times New Roman" w:eastAsia="Times New Roman" w:hAnsi="Times New Roman" w:cs="Times New Roman"/>
          <w:color w:val="000000"/>
          <w:sz w:val="28"/>
          <w:szCs w:val="28"/>
          <w:lang w:eastAsia="ru-RU"/>
        </w:rPr>
        <w:t>невыключенным</w:t>
      </w:r>
      <w:proofErr w:type="spellEnd"/>
      <w:r w:rsidRPr="00CC38B0">
        <w:rPr>
          <w:rFonts w:ascii="Times New Roman" w:eastAsia="Times New Roman" w:hAnsi="Times New Roman" w:cs="Times New Roman"/>
          <w:color w:val="000000"/>
          <w:sz w:val="28"/>
          <w:szCs w:val="28"/>
          <w:lang w:eastAsia="ru-RU"/>
        </w:rPr>
        <w:t xml:space="preserve"> валом отбора мощности трактора.</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Запрещается переезд трактора с косилкой без установки и фиксации режущего аппарата в вертикальном (транспортном) положении.</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При дальнейшей транспортировке по дорогам косилка должна быть оборудована сигнальными флажками, установленными на узлах, выступающих за габариты трактора.</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Перед снятием косилки с рычагов навесного устройства трактора устанавливайте фиксирующий штырь в отверстие телескопического стопорного устройства.</w:t>
      </w:r>
    </w:p>
    <w:p w:rsidR="00CC38B0" w:rsidRPr="00CC38B0" w:rsidRDefault="00CC38B0" w:rsidP="00CC38B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Меры противопожарной безопасности.</w:t>
      </w:r>
    </w:p>
    <w:p w:rsidR="00CC38B0" w:rsidRPr="00CC38B0" w:rsidRDefault="00CC38B0" w:rsidP="00CC38B0">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Соблюдайте правила противопожарной безопасности.</w:t>
      </w:r>
    </w:p>
    <w:p w:rsidR="00CC38B0" w:rsidRPr="00CC38B0" w:rsidRDefault="00CC38B0" w:rsidP="00CC38B0">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lastRenderedPageBreak/>
        <w:t xml:space="preserve">Работайте с трактором, </w:t>
      </w:r>
      <w:proofErr w:type="spellStart"/>
      <w:r w:rsidRPr="00CC38B0">
        <w:rPr>
          <w:rFonts w:ascii="Times New Roman" w:eastAsia="Times New Roman" w:hAnsi="Times New Roman" w:cs="Times New Roman"/>
          <w:color w:val="000000"/>
          <w:sz w:val="28"/>
          <w:szCs w:val="28"/>
          <w:lang w:eastAsia="ru-RU"/>
        </w:rPr>
        <w:t>агрегатирующим</w:t>
      </w:r>
      <w:proofErr w:type="spellEnd"/>
      <w:r w:rsidRPr="00CC38B0">
        <w:rPr>
          <w:rFonts w:ascii="Times New Roman" w:eastAsia="Times New Roman" w:hAnsi="Times New Roman" w:cs="Times New Roman"/>
          <w:color w:val="000000"/>
          <w:sz w:val="28"/>
          <w:szCs w:val="28"/>
          <w:lang w:eastAsia="ru-RU"/>
        </w:rPr>
        <w:t xml:space="preserve"> косилку, оборудованным огнетушителем.</w:t>
      </w:r>
    </w:p>
    <w:p w:rsidR="00CC38B0" w:rsidRPr="00CC38B0" w:rsidRDefault="00CC38B0" w:rsidP="00CC38B0">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Не проливайте масла на косилку при смазке.</w:t>
      </w:r>
    </w:p>
    <w:p w:rsidR="00CC38B0" w:rsidRPr="00CC38B0" w:rsidRDefault="00CC38B0" w:rsidP="00CC38B0">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38B0">
        <w:rPr>
          <w:rFonts w:ascii="Times New Roman" w:eastAsia="Times New Roman" w:hAnsi="Times New Roman" w:cs="Times New Roman"/>
          <w:color w:val="000000"/>
          <w:sz w:val="28"/>
          <w:szCs w:val="28"/>
          <w:lang w:eastAsia="ru-RU"/>
        </w:rPr>
        <w:t>Для предотвращения течи масла из гидросистемы косилки при отсоединении ее от гидросистемы трактора используйте запорное устройство.</w:t>
      </w:r>
    </w:p>
    <w:p w:rsidR="00CC38B0" w:rsidRPr="00CC38B0" w:rsidRDefault="00CC38B0" w:rsidP="00CC38B0">
      <w:pPr>
        <w:spacing w:after="0" w:line="240" w:lineRule="auto"/>
        <w:jc w:val="center"/>
        <w:rPr>
          <w:rFonts w:ascii="Times New Roman" w:eastAsia="Times New Roman" w:hAnsi="Times New Roman" w:cs="Times New Roman"/>
          <w:color w:val="000000"/>
          <w:sz w:val="28"/>
          <w:szCs w:val="28"/>
          <w:lang w:eastAsia="ru-RU"/>
        </w:rPr>
      </w:pPr>
    </w:p>
    <w:tbl>
      <w:tblPr>
        <w:tblpPr w:leftFromText="45" w:rightFromText="45" w:vertAnchor="text" w:tblpXSpec="right" w:tblpYSpec="center"/>
        <w:tblW w:w="5775"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000"/>
      </w:tblGrid>
      <w:tr w:rsidR="00CC38B0" w:rsidRPr="00CC38B0" w:rsidTr="00CC38B0">
        <w:trPr>
          <w:tblCellSpacing w:w="15" w:type="dxa"/>
        </w:trPr>
        <w:tc>
          <w:tcPr>
            <w:tcW w:w="0" w:type="auto"/>
            <w:shd w:val="clear" w:color="auto" w:fill="FFFFFF"/>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noProof/>
                <w:sz w:val="28"/>
                <w:szCs w:val="28"/>
                <w:lang w:eastAsia="ru-RU"/>
              </w:rPr>
              <w:lastRenderedPageBreak/>
              <w:drawing>
                <wp:inline distT="0" distB="0" distL="0" distR="0" wp14:anchorId="47202AF0" wp14:editId="68CDE37A">
                  <wp:extent cx="3648075" cy="2857500"/>
                  <wp:effectExtent l="0" t="0" r="9525" b="0"/>
                  <wp:docPr id="7" name="Рисунок 7" descr="Рис.21. Схема навески косилки на тракторы МТЗ-80 и МТЗ-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21. Схема навески косилки на тракторы МТЗ-80 и МТЗ-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857500"/>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r>
            <w:r w:rsidRPr="00CC38B0">
              <w:rPr>
                <w:rFonts w:ascii="Times New Roman" w:eastAsia="Times New Roman" w:hAnsi="Times New Roman" w:cs="Times New Roman"/>
                <w:noProof/>
                <w:sz w:val="28"/>
                <w:szCs w:val="28"/>
                <w:lang w:eastAsia="ru-RU"/>
              </w:rPr>
              <w:drawing>
                <wp:inline distT="0" distB="0" distL="0" distR="0" wp14:anchorId="381C0F22" wp14:editId="595A5036">
                  <wp:extent cx="2914650" cy="1847850"/>
                  <wp:effectExtent l="0" t="0" r="0" b="0"/>
                  <wp:docPr id="8" name="Рисунок 8" descr="Рис.21. Схема навески косилки на тракторы МТЗ-80 и МТЗ-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21. Схема навески косилки на тракторы МТЗ-80 и МТЗ-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847850"/>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t>Рис.21. Схема навески косилки на тракторы МТЗ-80 и МТЗ-82</w:t>
            </w:r>
            <w:r w:rsidRPr="00CC38B0">
              <w:rPr>
                <w:rFonts w:ascii="Times New Roman" w:eastAsia="Times New Roman" w:hAnsi="Times New Roman" w:cs="Times New Roman"/>
                <w:sz w:val="28"/>
                <w:szCs w:val="28"/>
                <w:lang w:eastAsia="ru-RU"/>
              </w:rPr>
              <w:br/>
            </w:r>
            <w:r w:rsidRPr="00CC38B0">
              <w:rPr>
                <w:rFonts w:ascii="Times New Roman" w:eastAsia="Times New Roman" w:hAnsi="Times New Roman" w:cs="Times New Roman"/>
                <w:noProof/>
                <w:sz w:val="28"/>
                <w:szCs w:val="28"/>
                <w:lang w:eastAsia="ru-RU"/>
              </w:rPr>
              <w:drawing>
                <wp:inline distT="0" distB="0" distL="0" distR="0" wp14:anchorId="277D4BF1" wp14:editId="2350A63E">
                  <wp:extent cx="3667125" cy="2828925"/>
                  <wp:effectExtent l="0" t="0" r="9525" b="9525"/>
                  <wp:docPr id="9" name="Рисунок 9" descr="Рис.22. Схема навески косилки на трактор Т-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22. Схема навески косилки на трактор Т-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2828925"/>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r>
            <w:r w:rsidRPr="00CC38B0">
              <w:rPr>
                <w:rFonts w:ascii="Times New Roman" w:eastAsia="Times New Roman" w:hAnsi="Times New Roman" w:cs="Times New Roman"/>
                <w:noProof/>
                <w:sz w:val="28"/>
                <w:szCs w:val="28"/>
                <w:lang w:eastAsia="ru-RU"/>
              </w:rPr>
              <w:lastRenderedPageBreak/>
              <w:drawing>
                <wp:inline distT="0" distB="0" distL="0" distR="0" wp14:anchorId="0CD7260F" wp14:editId="6058A61B">
                  <wp:extent cx="3619500" cy="1638300"/>
                  <wp:effectExtent l="0" t="0" r="0" b="0"/>
                  <wp:docPr id="10" name="Рисунок 10" descr="Рис.22. Схема навески косилки на трактор Т-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22. Схема навески косилки на трактор Т-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638300"/>
                          </a:xfrm>
                          <a:prstGeom prst="rect">
                            <a:avLst/>
                          </a:prstGeom>
                          <a:noFill/>
                          <a:ln>
                            <a:noFill/>
                          </a:ln>
                        </pic:spPr>
                      </pic:pic>
                    </a:graphicData>
                  </a:graphic>
                </wp:inline>
              </w:drawing>
            </w:r>
            <w:r w:rsidRPr="00CC38B0">
              <w:rPr>
                <w:rFonts w:ascii="Times New Roman" w:eastAsia="Times New Roman" w:hAnsi="Times New Roman" w:cs="Times New Roman"/>
                <w:sz w:val="28"/>
                <w:szCs w:val="28"/>
                <w:lang w:eastAsia="ru-RU"/>
              </w:rPr>
              <w:br/>
              <w:t>Рис.22. Схема навески косилки на трактор Т-40</w:t>
            </w:r>
          </w:p>
        </w:tc>
      </w:tr>
    </w:tbl>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lastRenderedPageBreak/>
        <w:t>Подготовка трактора к навешиванию косилки.</w:t>
      </w:r>
    </w:p>
    <w:p w:rsidR="00CC38B0" w:rsidRPr="00CC38B0" w:rsidRDefault="00CC38B0" w:rsidP="00CC38B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Установите колеса трактора так, чтобы расстояние между серединами шин передних и задних колес (колея) было равно 1400…1500 мм.</w:t>
      </w:r>
      <w:r w:rsidRPr="00CC38B0">
        <w:rPr>
          <w:rFonts w:ascii="Times New Roman" w:eastAsia="Times New Roman" w:hAnsi="Times New Roman" w:cs="Times New Roman"/>
          <w:sz w:val="28"/>
          <w:szCs w:val="28"/>
          <w:lang w:eastAsia="ru-RU"/>
        </w:rPr>
        <w:br/>
        <w:t>При несоблюдении этого требования колеса будут принимать скошенную траву и управлять трактором будет трудно.</w:t>
      </w:r>
    </w:p>
    <w:p w:rsidR="00CC38B0" w:rsidRPr="00CC38B0" w:rsidRDefault="00CC38B0" w:rsidP="00CC38B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Установите на трактор гидравлический механизм подъема с навесной системой, если он не был установлен.</w:t>
      </w:r>
    </w:p>
    <w:p w:rsidR="00CC38B0" w:rsidRPr="00CC38B0" w:rsidRDefault="00CC38B0" w:rsidP="00CC38B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Снимите с трактора скобу прицепа и колпак вала отбора мощности. На ВОМ трактора Т-40 установите удлинитель.</w:t>
      </w:r>
    </w:p>
    <w:p w:rsidR="00CC38B0" w:rsidRPr="00CC38B0" w:rsidRDefault="00CC38B0" w:rsidP="00CC38B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Установите на нижние тяги удлинители, если они были сняты.</w:t>
      </w:r>
    </w:p>
    <w:p w:rsidR="00CC38B0" w:rsidRPr="00CC38B0" w:rsidRDefault="00CC38B0" w:rsidP="00CC38B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Давление в шинах колес трактора должно быть не более:</w:t>
      </w:r>
    </w:p>
    <w:p w:rsidR="00CC38B0" w:rsidRPr="00CC38B0" w:rsidRDefault="00CC38B0" w:rsidP="00CC38B0">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передние колеса - 0,25 МПа (2,5 кгс/см</w:t>
      </w:r>
      <w:r w:rsidRPr="00CC38B0">
        <w:rPr>
          <w:rFonts w:ascii="Times New Roman" w:eastAsia="Times New Roman" w:hAnsi="Times New Roman" w:cs="Times New Roman"/>
          <w:sz w:val="28"/>
          <w:szCs w:val="28"/>
          <w:vertAlign w:val="superscript"/>
          <w:lang w:eastAsia="ru-RU"/>
        </w:rPr>
        <w:t>2</w:t>
      </w:r>
      <w:r w:rsidRPr="00CC38B0">
        <w:rPr>
          <w:rFonts w:ascii="Times New Roman" w:eastAsia="Times New Roman" w:hAnsi="Times New Roman" w:cs="Times New Roman"/>
          <w:sz w:val="28"/>
          <w:szCs w:val="28"/>
          <w:lang w:eastAsia="ru-RU"/>
        </w:rPr>
        <w:t>)</w:t>
      </w:r>
    </w:p>
    <w:p w:rsidR="00CC38B0" w:rsidRPr="00CC38B0" w:rsidRDefault="00CC38B0" w:rsidP="00CC38B0">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задние колеса - 0,14 МПа (1,4 кгс/см</w:t>
      </w:r>
      <w:r w:rsidRPr="00CC38B0">
        <w:rPr>
          <w:rFonts w:ascii="Times New Roman" w:eastAsia="Times New Roman" w:hAnsi="Times New Roman" w:cs="Times New Roman"/>
          <w:sz w:val="28"/>
          <w:szCs w:val="28"/>
          <w:vertAlign w:val="superscript"/>
          <w:lang w:eastAsia="ru-RU"/>
        </w:rPr>
        <w:t>2</w:t>
      </w:r>
      <w:r w:rsidRPr="00CC38B0">
        <w:rPr>
          <w:rFonts w:ascii="Times New Roman" w:eastAsia="Times New Roman" w:hAnsi="Times New Roman" w:cs="Times New Roman"/>
          <w:sz w:val="28"/>
          <w:szCs w:val="28"/>
          <w:lang w:eastAsia="ru-RU"/>
        </w:rPr>
        <w:t>)</w:t>
      </w:r>
    </w:p>
    <w:p w:rsidR="00CC38B0" w:rsidRPr="00CC38B0" w:rsidRDefault="00CC38B0" w:rsidP="00B8604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Подготовка навесной системы трактора для работы с косилкой.</w:t>
      </w:r>
    </w:p>
    <w:p w:rsidR="00CC38B0" w:rsidRPr="00CC38B0" w:rsidRDefault="00CC38B0" w:rsidP="00CC38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Отрегулируйте центральную тягу так, чтобы длина ее соответствовала (в зависимости от марки трактора) схемам, изображенным на рис. 21, 22.</w:t>
      </w:r>
    </w:p>
    <w:p w:rsidR="00CC38B0" w:rsidRPr="00CC38B0" w:rsidRDefault="00CC38B0" w:rsidP="00CC38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Отрегулируйте раскосы так, чтобы одеть шарниры тяг на оси рамы.</w:t>
      </w:r>
    </w:p>
    <w:p w:rsidR="00CC38B0" w:rsidRPr="00CC38B0" w:rsidRDefault="00CC38B0" w:rsidP="00CC38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Включите гидромеханизм трактора и опустите его навесное устройство в крайнее нижнее положение.</w:t>
      </w:r>
      <w:r w:rsidRPr="00CC38B0">
        <w:rPr>
          <w:rFonts w:ascii="Times New Roman" w:eastAsia="Times New Roman" w:hAnsi="Times New Roman" w:cs="Times New Roman"/>
          <w:sz w:val="28"/>
          <w:szCs w:val="28"/>
          <w:lang w:eastAsia="ru-RU"/>
        </w:rPr>
        <w:br/>
      </w:r>
      <w:proofErr w:type="spellStart"/>
      <w:r w:rsidRPr="00CC38B0">
        <w:rPr>
          <w:rFonts w:ascii="Times New Roman" w:eastAsia="Times New Roman" w:hAnsi="Times New Roman" w:cs="Times New Roman"/>
          <w:sz w:val="28"/>
          <w:szCs w:val="28"/>
          <w:lang w:eastAsia="ru-RU"/>
        </w:rPr>
        <w:t>Расконтрите</w:t>
      </w:r>
      <w:proofErr w:type="spellEnd"/>
      <w:r w:rsidRPr="00CC38B0">
        <w:rPr>
          <w:rFonts w:ascii="Times New Roman" w:eastAsia="Times New Roman" w:hAnsi="Times New Roman" w:cs="Times New Roman"/>
          <w:sz w:val="28"/>
          <w:szCs w:val="28"/>
          <w:lang w:eastAsia="ru-RU"/>
        </w:rPr>
        <w:t xml:space="preserve"> силовые рычаги и снимите их со шлицев поворотного вала. Установите задние концы продольных тяг так, чтобы отверстия в сферических шарнирах были на высоте 485 мм±25мм. При этом положении оденьте силовые рычаги на шлицы поворотного вала и законтрите их. Максимальный подъем в верхнее положение ограничьте установкой хомутика на штоке гидроцилиндра. Для трактора Т-40 ограничьте хомутиком гидроцилиндра опускание навесной системы трактора до высоты 485±25мм. В дальнейшем это положение позволит вам правильно отрегулировать давление на почву режущего аппарата и установку его в транспортное положение.</w:t>
      </w:r>
      <w:r w:rsidRPr="00CC38B0">
        <w:rPr>
          <w:rFonts w:ascii="Times New Roman" w:eastAsia="Times New Roman" w:hAnsi="Times New Roman" w:cs="Times New Roman"/>
          <w:sz w:val="28"/>
          <w:szCs w:val="28"/>
          <w:lang w:eastAsia="ru-RU"/>
        </w:rPr>
        <w:br/>
        <w:t>Для нормальной работы косилки опускать прицепное устройство трактора (замеряя по осям навески относительно земли) ниже 485±25 мм и поднимать выше 865±25 мм не следует.</w:t>
      </w:r>
    </w:p>
    <w:p w:rsidR="00CC38B0" w:rsidRPr="00CC38B0" w:rsidRDefault="00CC38B0" w:rsidP="00CC38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Установите ограждение кабины трактора.</w:t>
      </w:r>
      <w:r w:rsidRPr="00CC38B0">
        <w:rPr>
          <w:rFonts w:ascii="Times New Roman" w:eastAsia="Times New Roman" w:hAnsi="Times New Roman" w:cs="Times New Roman"/>
          <w:sz w:val="28"/>
          <w:szCs w:val="28"/>
          <w:lang w:eastAsia="ru-RU"/>
        </w:rPr>
        <w:br/>
        <w:t xml:space="preserve">При навеске ограждения на трактор ЮМЗ-6Л/6М на кабине </w:t>
      </w:r>
      <w:r w:rsidRPr="00CC38B0">
        <w:rPr>
          <w:rFonts w:ascii="Times New Roman" w:eastAsia="Times New Roman" w:hAnsi="Times New Roman" w:cs="Times New Roman"/>
          <w:sz w:val="28"/>
          <w:szCs w:val="28"/>
          <w:lang w:eastAsia="ru-RU"/>
        </w:rPr>
        <w:lastRenderedPageBreak/>
        <w:t xml:space="preserve">необходимо просверлить два отверстия диаметром 9 </w:t>
      </w:r>
      <w:proofErr w:type="spellStart"/>
      <w:r w:rsidRPr="00CC38B0">
        <w:rPr>
          <w:rFonts w:ascii="Times New Roman" w:eastAsia="Times New Roman" w:hAnsi="Times New Roman" w:cs="Times New Roman"/>
          <w:sz w:val="28"/>
          <w:szCs w:val="28"/>
          <w:lang w:eastAsia="ru-RU"/>
        </w:rPr>
        <w:t>ммдля</w:t>
      </w:r>
      <w:proofErr w:type="spellEnd"/>
      <w:r w:rsidRPr="00CC38B0">
        <w:rPr>
          <w:rFonts w:ascii="Times New Roman" w:eastAsia="Times New Roman" w:hAnsi="Times New Roman" w:cs="Times New Roman"/>
          <w:sz w:val="28"/>
          <w:szCs w:val="28"/>
          <w:lang w:eastAsia="ru-RU"/>
        </w:rPr>
        <w:t xml:space="preserve"> крепления кронштейнов. При сборке использовать болты М8x25; шайбы, гайки М8x25.</w:t>
      </w:r>
      <w:r w:rsidRPr="00CC38B0">
        <w:rPr>
          <w:rFonts w:ascii="Times New Roman" w:eastAsia="Times New Roman" w:hAnsi="Times New Roman" w:cs="Times New Roman"/>
          <w:sz w:val="28"/>
          <w:szCs w:val="28"/>
          <w:lang w:eastAsia="ru-RU"/>
        </w:rPr>
        <w:br/>
        <w:t xml:space="preserve">При навеске ограждения на трактор МТЗ-80/82 использовать </w:t>
      </w:r>
      <w:proofErr w:type="spellStart"/>
      <w:r w:rsidRPr="00CC38B0">
        <w:rPr>
          <w:rFonts w:ascii="Times New Roman" w:eastAsia="Times New Roman" w:hAnsi="Times New Roman" w:cs="Times New Roman"/>
          <w:sz w:val="28"/>
          <w:szCs w:val="28"/>
          <w:lang w:eastAsia="ru-RU"/>
        </w:rPr>
        <w:t>натяжник</w:t>
      </w:r>
      <w:proofErr w:type="spellEnd"/>
      <w:r w:rsidRPr="00CC38B0">
        <w:rPr>
          <w:rFonts w:ascii="Times New Roman" w:eastAsia="Times New Roman" w:hAnsi="Times New Roman" w:cs="Times New Roman"/>
          <w:sz w:val="28"/>
          <w:szCs w:val="28"/>
          <w:lang w:eastAsia="ru-RU"/>
        </w:rPr>
        <w:t xml:space="preserve">, болты, гайки, шайбы, а </w:t>
      </w:r>
      <w:proofErr w:type="gramStart"/>
      <w:r w:rsidRPr="00CC38B0">
        <w:rPr>
          <w:rFonts w:ascii="Times New Roman" w:eastAsia="Times New Roman" w:hAnsi="Times New Roman" w:cs="Times New Roman"/>
          <w:sz w:val="28"/>
          <w:szCs w:val="28"/>
          <w:lang w:eastAsia="ru-RU"/>
        </w:rPr>
        <w:t>так же</w:t>
      </w:r>
      <w:proofErr w:type="gramEnd"/>
      <w:r w:rsidRPr="00CC38B0">
        <w:rPr>
          <w:rFonts w:ascii="Times New Roman" w:eastAsia="Times New Roman" w:hAnsi="Times New Roman" w:cs="Times New Roman"/>
          <w:sz w:val="28"/>
          <w:szCs w:val="28"/>
          <w:lang w:eastAsia="ru-RU"/>
        </w:rPr>
        <w:t xml:space="preserve"> болты М6х30 и шайбы.</w:t>
      </w:r>
      <w:r w:rsidRPr="00CC38B0">
        <w:rPr>
          <w:rFonts w:ascii="Times New Roman" w:eastAsia="Times New Roman" w:hAnsi="Times New Roman" w:cs="Times New Roman"/>
          <w:sz w:val="28"/>
          <w:szCs w:val="28"/>
          <w:lang w:eastAsia="ru-RU"/>
        </w:rPr>
        <w:br/>
        <w:t>При навеске ограждения на трактор Т-40 используйте шуруп 6х25, шайбы, гайки М6 и шайбы.</w:t>
      </w:r>
    </w:p>
    <w:p w:rsidR="00CC38B0" w:rsidRPr="00CC38B0" w:rsidRDefault="00CC38B0" w:rsidP="00CC38B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Навешивание косилки на трактор.</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Подать трактор задним ходом к косилке и опустить навесное устройство в крайнее нижнее положение (485±25 мм) так, чтобы шарниры на задних концах продольных тяг встали против осей рамы навески, собранной и установленной на стойке косилки.</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Рукоятку распределителя гидромеханизма поставить в "плавающее" положение.</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Трактористу сойти с трактора, соединить сначала одну, а затем другую продольные тяги навесного устройства трактора с осями навески косилки и закрепить их чеками.</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lastRenderedPageBreak/>
        <w:t>Соединить центральную тягу навесного устройства трактора со стойками рамы косилки посредством штыря и чеки, имеющихся на этой тяге.</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Установить шарнир карданной передачи косилки на ВОМ трактора и закрепить его болтом, гайкой, шплинтом, которые перед установкой предварительно должны быть сняты с вилки шарнира.</w:t>
      </w:r>
      <w:r w:rsidRPr="00CC38B0">
        <w:rPr>
          <w:rFonts w:ascii="Times New Roman" w:eastAsia="Times New Roman" w:hAnsi="Times New Roman" w:cs="Times New Roman"/>
          <w:sz w:val="28"/>
          <w:szCs w:val="28"/>
          <w:lang w:eastAsia="ru-RU"/>
        </w:rPr>
        <w:br/>
        <w:t>Для обеспечения нормальной работы карданной передачи необходимо телескопический вал соединить так, чтобы ушки концевых вилок были расположены в одной плоскости. На центральную тягу навески трактора одеть скобу КРН-2,1 и посредством болта М8х75, гайки М8 закрепить между ушками скобы одно из крайних звеньев цепи кожуха, обеспечив при этом небольшое провисание цепи, но не ее тугое натяжение.</w:t>
      </w:r>
      <w:r w:rsidRPr="00CC38B0">
        <w:rPr>
          <w:rFonts w:ascii="Times New Roman" w:eastAsia="Times New Roman" w:hAnsi="Times New Roman" w:cs="Times New Roman"/>
          <w:sz w:val="28"/>
          <w:szCs w:val="28"/>
          <w:lang w:eastAsia="ru-RU"/>
        </w:rPr>
        <w:br/>
        <w:t>Примечание. При навеске косилки на трактор Т-40 установку карданной передачи на ВОМ трактора производить до присоединения косилки к продольным тягам трактора или после присоединения только к одной правой продольной тяге.</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Сблокировать продольные тяги навесной системы, прилагаемые к трактору специальными устройствами (цепи, планки, блокировочные тяги и др.). Для предотвращения поперечных перемещений блокировку производить в соответствии с руководствами по эксплуатации тракторов.</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Присоедините маслопровод гидросистемы косилки к выводу гидросистемы трактора.</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Поднять косилку гидромеханизмом так, чтобы режущий аппарат не касался земли, и, регулируя длину раскосов трактора, выровнять ее так, чтобы ось рамы навески располагалась вертикально. Регулировкой блокировочных устройств устранить боковое смещение рамы косилки относительно продольной оси трактора. Затем раскосы и блокировочные устройства законтрить имеющимися на тракторах специальными гайками или другими деталями.</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Поднять стойку до отказа вверх, переставив пружинный шплинт в нижнее отверстие.</w:t>
      </w:r>
    </w:p>
    <w:p w:rsidR="00CC38B0" w:rsidRPr="00CC38B0" w:rsidRDefault="00CC38B0" w:rsidP="00CC38B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Проверить затяжку всех резьбовых соединений динамометрическим ключом согласно таблице.</w:t>
      </w:r>
    </w:p>
    <w:tbl>
      <w:tblPr>
        <w:tblW w:w="0" w:type="auto"/>
        <w:tblCellSpacing w:w="15" w:type="dxa"/>
        <w:tblCellMar>
          <w:top w:w="105" w:type="dxa"/>
          <w:left w:w="105" w:type="dxa"/>
          <w:bottom w:w="105" w:type="dxa"/>
          <w:right w:w="105" w:type="dxa"/>
        </w:tblCellMar>
        <w:tblLook w:val="04A0" w:firstRow="1" w:lastRow="0" w:firstColumn="1" w:lastColumn="0" w:noHBand="0" w:noVBand="1"/>
      </w:tblPr>
      <w:tblGrid>
        <w:gridCol w:w="4237"/>
        <w:gridCol w:w="629"/>
        <w:gridCol w:w="629"/>
        <w:gridCol w:w="769"/>
        <w:gridCol w:w="769"/>
        <w:gridCol w:w="769"/>
        <w:gridCol w:w="769"/>
        <w:gridCol w:w="784"/>
      </w:tblGrid>
      <w:tr w:rsidR="00CC38B0" w:rsidRPr="00CC38B0" w:rsidTr="00CC38B0">
        <w:trPr>
          <w:tblCellSpacing w:w="15" w:type="dxa"/>
        </w:trPr>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t>Номинальный диаметр резьбы, мм</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М6</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М8</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М10</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М12</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М14</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М16</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М24</w:t>
            </w:r>
          </w:p>
        </w:tc>
      </w:tr>
      <w:tr w:rsidR="00CC38B0" w:rsidRPr="00CC38B0" w:rsidTr="00CC38B0">
        <w:trPr>
          <w:tblCellSpacing w:w="15" w:type="dxa"/>
        </w:trPr>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b/>
                <w:bCs/>
                <w:sz w:val="28"/>
                <w:szCs w:val="28"/>
                <w:lang w:eastAsia="ru-RU"/>
              </w:rPr>
            </w:pPr>
            <w:r w:rsidRPr="00CC38B0">
              <w:rPr>
                <w:rFonts w:ascii="Times New Roman" w:eastAsia="Times New Roman" w:hAnsi="Times New Roman" w:cs="Times New Roman"/>
                <w:b/>
                <w:bCs/>
                <w:sz w:val="28"/>
                <w:szCs w:val="28"/>
                <w:lang w:eastAsia="ru-RU"/>
              </w:rPr>
              <w:lastRenderedPageBreak/>
              <w:t>Момент затяжки, н м</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5</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11</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22</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37</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65</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93</w:t>
            </w:r>
          </w:p>
        </w:tc>
        <w:tc>
          <w:tcPr>
            <w:tcW w:w="0" w:type="auto"/>
            <w:vAlign w:val="center"/>
            <w:hideMark/>
          </w:tcPr>
          <w:p w:rsidR="00CC38B0" w:rsidRPr="00CC38B0" w:rsidRDefault="00CC38B0" w:rsidP="00CC38B0">
            <w:pPr>
              <w:spacing w:after="0" w:line="240" w:lineRule="auto"/>
              <w:jc w:val="center"/>
              <w:rPr>
                <w:rFonts w:ascii="Times New Roman" w:eastAsia="Times New Roman" w:hAnsi="Times New Roman" w:cs="Times New Roman"/>
                <w:sz w:val="28"/>
                <w:szCs w:val="28"/>
                <w:lang w:eastAsia="ru-RU"/>
              </w:rPr>
            </w:pPr>
            <w:r w:rsidRPr="00CC38B0">
              <w:rPr>
                <w:rFonts w:ascii="Times New Roman" w:eastAsia="Times New Roman" w:hAnsi="Times New Roman" w:cs="Times New Roman"/>
                <w:sz w:val="28"/>
                <w:szCs w:val="28"/>
                <w:lang w:eastAsia="ru-RU"/>
              </w:rPr>
              <w:t>350</w:t>
            </w:r>
          </w:p>
        </w:tc>
      </w:tr>
    </w:tbl>
    <w:p w:rsid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F0B13" w:rsidRPr="008F0B13" w:rsidRDefault="008F0B13" w:rsidP="008F0B1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F0B13">
        <w:rPr>
          <w:rFonts w:ascii="Times New Roman" w:eastAsia="Times New Roman" w:hAnsi="Times New Roman" w:cs="Times New Roman"/>
          <w:b/>
          <w:color w:val="000000"/>
          <w:sz w:val="28"/>
          <w:szCs w:val="28"/>
          <w:lang w:eastAsia="ru-RU"/>
        </w:rPr>
        <w:t xml:space="preserve">Подготовка к работе </w:t>
      </w:r>
      <w:r w:rsidRPr="008F0B13">
        <w:rPr>
          <w:rFonts w:ascii="Times New Roman" w:eastAsia="Times New Roman" w:hAnsi="Times New Roman" w:cs="Times New Roman"/>
          <w:b/>
          <w:bCs/>
          <w:color w:val="000000"/>
          <w:sz w:val="28"/>
          <w:szCs w:val="28"/>
          <w:lang w:eastAsia="ru-RU"/>
        </w:rPr>
        <w:t>машин и оборудования для уборки и транспортирования навоза.</w:t>
      </w:r>
    </w:p>
    <w:p w:rsidR="008F0B13" w:rsidRPr="008F0B13" w:rsidRDefault="008F0B13" w:rsidP="008F0B1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Удаление навоза из животноводческого помещения может выполняться </w:t>
      </w:r>
      <w:r w:rsidRPr="008F0B13">
        <w:rPr>
          <w:rFonts w:ascii="Times New Roman" w:eastAsia="Times New Roman" w:hAnsi="Times New Roman" w:cs="Times New Roman"/>
          <w:i/>
          <w:iCs/>
          <w:color w:val="000000"/>
          <w:sz w:val="28"/>
          <w:szCs w:val="28"/>
          <w:lang w:eastAsia="ru-RU"/>
        </w:rPr>
        <w:t>механическим и гидравлическим способами.</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i/>
          <w:iCs/>
          <w:color w:val="000000"/>
          <w:sz w:val="28"/>
          <w:szCs w:val="28"/>
          <w:lang w:eastAsia="ru-RU"/>
        </w:rPr>
        <w:t>Механический способ</w:t>
      </w:r>
      <w:r w:rsidRPr="008F0B13">
        <w:rPr>
          <w:rFonts w:ascii="Times New Roman" w:eastAsia="Times New Roman" w:hAnsi="Times New Roman" w:cs="Times New Roman"/>
          <w:color w:val="000000"/>
          <w:sz w:val="28"/>
          <w:szCs w:val="28"/>
          <w:lang w:eastAsia="ru-RU"/>
        </w:rPr>
        <w:t> предусматривает применение скребковых, пластинчатых, штанговых и шнековых транспортеров, скреперов возвратно-поступательного движения и бульдозеров различных типов. </w:t>
      </w:r>
      <w:r w:rsidRPr="008F0B13">
        <w:rPr>
          <w:rFonts w:ascii="Times New Roman" w:eastAsia="Times New Roman" w:hAnsi="Times New Roman" w:cs="Times New Roman"/>
          <w:i/>
          <w:iCs/>
          <w:color w:val="000000"/>
          <w:sz w:val="28"/>
          <w:szCs w:val="28"/>
          <w:lang w:eastAsia="ru-RU"/>
        </w:rPr>
        <w:t>Гидравлический</w:t>
      </w:r>
      <w:r w:rsidRPr="008F0B13">
        <w:rPr>
          <w:rFonts w:ascii="Times New Roman" w:eastAsia="Times New Roman" w:hAnsi="Times New Roman" w:cs="Times New Roman"/>
          <w:color w:val="000000"/>
          <w:sz w:val="28"/>
          <w:szCs w:val="28"/>
          <w:lang w:eastAsia="ru-RU"/>
        </w:rPr>
        <w:t xml:space="preserve"> – применение </w:t>
      </w:r>
      <w:proofErr w:type="spellStart"/>
      <w:r w:rsidRPr="008F0B13">
        <w:rPr>
          <w:rFonts w:ascii="Times New Roman" w:eastAsia="Times New Roman" w:hAnsi="Times New Roman" w:cs="Times New Roman"/>
          <w:color w:val="000000"/>
          <w:sz w:val="28"/>
          <w:szCs w:val="28"/>
          <w:lang w:eastAsia="ru-RU"/>
        </w:rPr>
        <w:t>гидросмывной</w:t>
      </w:r>
      <w:proofErr w:type="spellEnd"/>
      <w:r w:rsidRPr="008F0B13">
        <w:rPr>
          <w:rFonts w:ascii="Times New Roman" w:eastAsia="Times New Roman" w:hAnsi="Times New Roman" w:cs="Times New Roman"/>
          <w:color w:val="000000"/>
          <w:sz w:val="28"/>
          <w:szCs w:val="28"/>
          <w:lang w:eastAsia="ru-RU"/>
        </w:rPr>
        <w:t xml:space="preserve"> системы с использованием минимального количества воды и самотечных систем непрерывного и периодического действия.</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Механические способы удаления и транспортирования навоза применяются на фермах крупного рогатого скота. Механические стационарные средства для уборки навоза – это скребковые транспортеры ТСН-160А, ТСН-3,0Б, КСН-Ф-100, ТСН-3,0Д, ТСН-2,0Б. Технические характеристики представлены в таблице 4.</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Таблица 4</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Технические характеристики скребковых транспортеров</w:t>
      </w:r>
    </w:p>
    <w:tbl>
      <w:tblPr>
        <w:tblW w:w="10372"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766"/>
        <w:gridCol w:w="1992"/>
        <w:gridCol w:w="1992"/>
        <w:gridCol w:w="1811"/>
        <w:gridCol w:w="1811"/>
      </w:tblGrid>
      <w:tr w:rsidR="008F0B13" w:rsidRPr="008F0B13" w:rsidTr="008F0B13">
        <w:trPr>
          <w:trHeight w:val="195"/>
          <w:jc w:val="center"/>
        </w:trPr>
        <w:tc>
          <w:tcPr>
            <w:tcW w:w="2766"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Показатели</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ТСН-160А</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ТСН-160М</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ТСН-3,0Б</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КСН-Ф-100</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Производительность, т/ч</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4,5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5,7</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4,0-5,5</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5,7</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Установленная мощность, кВт</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5,5-6,2</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5,5-6,2</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5,5-6,2</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Скорость движения цепи транспортера, м/с</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горизонтального</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наклонного</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0,18</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0,72</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0,18</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0,72</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0,10</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0,72</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0,18</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0,72</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lastRenderedPageBreak/>
              <w:t>Длина цепного контура транспортера, м</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горизонтального</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наклонного</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160</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13</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160</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13</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170</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13</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160</w:t>
            </w:r>
          </w:p>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13</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Угол установки наклонного транспортера, градус</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30</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30</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30</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30</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Полнота уборки,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Не менее 96</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Не менее 96</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96</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96</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Тип цепи</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Якорная калиброванная</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Круглозвенная</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Сборная пластинчатая</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Клепаная пластинчатая с кованым звеном</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Количество обслуживаемого скота, голов</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100-110</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100-110</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100-110</w:t>
            </w:r>
          </w:p>
        </w:tc>
        <w:tc>
          <w:tcPr>
            <w:tcW w:w="1811" w:type="dxa"/>
            <w:tcBorders>
              <w:top w:val="single" w:sz="6" w:space="0" w:color="000000"/>
              <w:left w:val="single" w:sz="6" w:space="0" w:color="000000"/>
              <w:bottom w:val="single" w:sz="6" w:space="0" w:color="000000"/>
              <w:right w:val="single" w:sz="6" w:space="0" w:color="000000"/>
            </w:tcBorders>
            <w:vAlign w:val="center"/>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100-110</w:t>
            </w:r>
          </w:p>
        </w:tc>
      </w:tr>
      <w:tr w:rsidR="008F0B13" w:rsidRPr="008F0B13" w:rsidTr="008F0B13">
        <w:trPr>
          <w:jc w:val="center"/>
        </w:trPr>
        <w:tc>
          <w:tcPr>
            <w:tcW w:w="2766"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Масса, кг</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1890</w:t>
            </w:r>
          </w:p>
        </w:tc>
        <w:tc>
          <w:tcPr>
            <w:tcW w:w="1992"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2000</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2133</w:t>
            </w:r>
          </w:p>
        </w:tc>
        <w:tc>
          <w:tcPr>
            <w:tcW w:w="1811" w:type="dxa"/>
            <w:tcBorders>
              <w:top w:val="single" w:sz="6" w:space="0" w:color="000000"/>
              <w:left w:val="single" w:sz="6" w:space="0" w:color="000000"/>
              <w:bottom w:val="single" w:sz="6" w:space="0" w:color="000000"/>
              <w:right w:val="single" w:sz="6" w:space="0" w:color="000000"/>
            </w:tcBorders>
            <w:hideMark/>
          </w:tcPr>
          <w:p w:rsidR="008F0B13" w:rsidRPr="008F0B13" w:rsidRDefault="008F0B13" w:rsidP="008F0B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0B13">
              <w:rPr>
                <w:rFonts w:ascii="Times New Roman" w:eastAsia="Times New Roman" w:hAnsi="Times New Roman" w:cs="Times New Roman"/>
                <w:color w:val="000000"/>
                <w:sz w:val="28"/>
                <w:szCs w:val="28"/>
                <w:lang w:eastAsia="ru-RU"/>
              </w:rPr>
              <w:t>2400</w:t>
            </w:r>
          </w:p>
        </w:tc>
      </w:tr>
    </w:tbl>
    <w:p w:rsidR="008F0B13" w:rsidRDefault="008F0B13" w:rsidP="008F0B13">
      <w:pPr>
        <w:spacing w:before="100" w:beforeAutospacing="1" w:after="100" w:afterAutospacing="1" w:line="240" w:lineRule="auto"/>
        <w:jc w:val="both"/>
        <w:rPr>
          <w:rFonts w:ascii="Arial" w:eastAsia="Times New Roman" w:hAnsi="Arial" w:cs="Arial"/>
          <w:color w:val="000000"/>
          <w:sz w:val="24"/>
          <w:szCs w:val="24"/>
          <w:lang w:eastAsia="ru-RU"/>
        </w:rPr>
      </w:pPr>
      <w:r w:rsidRPr="008C6765">
        <w:rPr>
          <w:rFonts w:ascii="Arial" w:eastAsia="Times New Roman" w:hAnsi="Arial" w:cs="Arial"/>
          <w:noProof/>
          <w:color w:val="000000"/>
          <w:sz w:val="24"/>
          <w:szCs w:val="24"/>
          <w:lang w:eastAsia="ru-RU"/>
        </w:rPr>
        <w:drawing>
          <wp:inline distT="0" distB="0" distL="0" distR="0" wp14:anchorId="3066ECA9" wp14:editId="7791D60D">
            <wp:extent cx="4562475" cy="2762250"/>
            <wp:effectExtent l="0" t="0" r="9525" b="0"/>
            <wp:docPr id="11" name="Рисунок 11" descr="https://studfile.net/html/2706/595/html_wPbeObuufS.o1Iu/img-vZDq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95/html_wPbeObuufS.o1Iu/img-vZDqO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2762250"/>
                    </a:xfrm>
                    <a:prstGeom prst="rect">
                      <a:avLst/>
                    </a:prstGeom>
                    <a:noFill/>
                    <a:ln>
                      <a:noFill/>
                    </a:ln>
                  </pic:spPr>
                </pic:pic>
              </a:graphicData>
            </a:graphic>
          </wp:inline>
        </w:drawing>
      </w:r>
    </w:p>
    <w:p w:rsidR="008F0B13" w:rsidRPr="008C6765" w:rsidRDefault="008F0B13" w:rsidP="008F0B13">
      <w:pPr>
        <w:spacing w:before="100" w:beforeAutospacing="1" w:after="100" w:afterAutospacing="1" w:line="240" w:lineRule="auto"/>
        <w:jc w:val="both"/>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Различают два варианта крепления скребков к цепи: для навозной канавки с дополнительным желобом для цепи и без дополнительного желоба, когда скребок крепится снизу цепи. В состав горизонтального транспортера входят приводная станция 2, замкнутая цепь 4 со скребками, натяжное устройство 3, две поверхностных звездочки 5.</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 xml:space="preserve">Натяжное устройство 3 транспортера обеспечивает автоматическое натяжение цепи и своевременно компенсирует ее вытяжку и износы. Устройство состоит из </w:t>
      </w:r>
      <w:r w:rsidRPr="008C6765">
        <w:rPr>
          <w:rFonts w:ascii="Arial" w:eastAsia="Times New Roman" w:hAnsi="Arial" w:cs="Arial"/>
          <w:color w:val="000000"/>
          <w:sz w:val="24"/>
          <w:szCs w:val="24"/>
          <w:lang w:eastAsia="ru-RU"/>
        </w:rPr>
        <w:lastRenderedPageBreak/>
        <w:t>натяжной звездочки, ролика, рычага, опоры, троса и кронштейна для груза массой 100-120 кг.</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Поворотное устройство 5 изменяет направление движения цепи на поворотах навозной канавки. Оно представляет собой звездочку, установленную на двух шарикоподшипниках на ось, приваренную к подпятнику. Подпятник крепится анкерными болтами к полу помещения.</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Наклонный транспортер 6 выполнен в виде металлического желоба, цепи со скребками, привода, ведомой звездочки и опорной стойки. Привод наклонного транспортера состоит из электродвигателя мощностью 1,5 кВт с редуктором, на валу которого установлена приводная звездочка. Натяжение цепи наклонного транспортера осуществляется натяжным винтом привода.</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Опора наклонного транспортера служит для жесткого крепления желоба и состоит из двух стальных стоек, соединенных двумя поперечными связками.</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Шкаф управления обеспечивает дистанционное управление транспортерами и автоматическое отключение при аварийных режимах работы.</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Уборка навоза производится не менее трех раз в сутки. Сначала включают наклонный транспортер и после 1…2 минут его работы включают горизонтальный транспортер, операторы вручную сбрасывают навоз в канавки, скребки при круговом движении транспортируют его до места сброса на наклонный транспортер. Наклонный транспортер принимает навоз с горизонтального и подает его по желобу в транспортное средство. Один транспортер обслуживает 100-110 коров, размещенных в два ряда при привязном содержании.</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u w:val="single"/>
          <w:lang w:eastAsia="ru-RU"/>
        </w:rPr>
        <w:t>Регулировка.</w:t>
      </w:r>
      <w:r w:rsidRPr="008C6765">
        <w:rPr>
          <w:rFonts w:ascii="Arial" w:eastAsia="Times New Roman" w:hAnsi="Arial" w:cs="Arial"/>
          <w:color w:val="000000"/>
          <w:sz w:val="24"/>
          <w:szCs w:val="24"/>
          <w:lang w:eastAsia="ru-RU"/>
        </w:rPr>
        <w:t> В конструкции горизонтального транспортера предусмотрено устройство для автоматического натяжения цепи в процессе эксплуатации, своевременно компенсирует ее вытяжку и износы, что позволяет снизить трудоемкость технического обслуживания транспортера на 25 %</w:t>
      </w:r>
    </w:p>
    <w:p w:rsidR="008F0B13" w:rsidRPr="008C6765" w:rsidRDefault="008F0B13" w:rsidP="008F0B13">
      <w:pPr>
        <w:spacing w:before="100" w:beforeAutospacing="1" w:after="100" w:afterAutospacing="1" w:line="240" w:lineRule="auto"/>
        <w:rPr>
          <w:rFonts w:ascii="Arial" w:eastAsia="Times New Roman" w:hAnsi="Arial" w:cs="Arial"/>
          <w:color w:val="000000"/>
          <w:sz w:val="24"/>
          <w:szCs w:val="24"/>
          <w:lang w:eastAsia="ru-RU"/>
        </w:rPr>
      </w:pPr>
      <w:r w:rsidRPr="008C6765">
        <w:rPr>
          <w:rFonts w:ascii="Arial" w:eastAsia="Times New Roman" w:hAnsi="Arial" w:cs="Arial"/>
          <w:color w:val="000000"/>
          <w:sz w:val="24"/>
          <w:szCs w:val="24"/>
          <w:lang w:eastAsia="ru-RU"/>
        </w:rPr>
        <w:t>Транспортеры ТСН-160М, ТСН-3,5, ТСН-2Б, КСН-Ф-100 по общему устройству и рабочему процессу аналогичны ТСН-160А.</w:t>
      </w:r>
    </w:p>
    <w:p w:rsidR="00CC38B0" w:rsidRPr="008F0B13" w:rsidRDefault="00CC38B0" w:rsidP="00CC38B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C38B0" w:rsidRPr="008F0B13" w:rsidRDefault="00CC38B0" w:rsidP="00B86043">
      <w:pPr>
        <w:jc w:val="center"/>
        <w:rPr>
          <w:rFonts w:ascii="Times New Roman" w:hAnsi="Times New Roman" w:cs="Times New Roman"/>
          <w:sz w:val="28"/>
          <w:szCs w:val="28"/>
        </w:rPr>
      </w:pPr>
      <w:r w:rsidRPr="008F0B13">
        <w:rPr>
          <w:rFonts w:ascii="Times New Roman" w:hAnsi="Times New Roman" w:cs="Times New Roman"/>
          <w:sz w:val="28"/>
          <w:szCs w:val="28"/>
        </w:rPr>
        <w:t>Контрольные вопросы</w:t>
      </w:r>
    </w:p>
    <w:p w:rsidR="00CC38B0" w:rsidRPr="008F0B13" w:rsidRDefault="00CC38B0" w:rsidP="00B86043">
      <w:pPr>
        <w:pStyle w:val="a3"/>
        <w:numPr>
          <w:ilvl w:val="0"/>
          <w:numId w:val="6"/>
        </w:numPr>
        <w:rPr>
          <w:rFonts w:ascii="Times New Roman" w:hAnsi="Times New Roman" w:cs="Times New Roman"/>
          <w:sz w:val="28"/>
          <w:szCs w:val="28"/>
        </w:rPr>
      </w:pPr>
      <w:r w:rsidRPr="008F0B13">
        <w:rPr>
          <w:rFonts w:ascii="Times New Roman" w:hAnsi="Times New Roman" w:cs="Times New Roman"/>
          <w:sz w:val="28"/>
          <w:szCs w:val="28"/>
        </w:rPr>
        <w:t>Рассказать об устройстве</w:t>
      </w:r>
      <w:r w:rsidR="00B86043" w:rsidRPr="008F0B13">
        <w:rPr>
          <w:rFonts w:ascii="Times New Roman" w:hAnsi="Times New Roman" w:cs="Times New Roman"/>
          <w:sz w:val="28"/>
          <w:szCs w:val="28"/>
        </w:rPr>
        <w:t xml:space="preserve"> косилки ротационной КРН-2.1 А</w:t>
      </w:r>
    </w:p>
    <w:p w:rsidR="00B86043" w:rsidRPr="008F0B13" w:rsidRDefault="00B86043" w:rsidP="00B86043">
      <w:pPr>
        <w:pStyle w:val="a3"/>
        <w:numPr>
          <w:ilvl w:val="0"/>
          <w:numId w:val="6"/>
        </w:numPr>
        <w:rPr>
          <w:rFonts w:ascii="Times New Roman" w:hAnsi="Times New Roman" w:cs="Times New Roman"/>
          <w:sz w:val="28"/>
          <w:szCs w:val="28"/>
        </w:rPr>
      </w:pPr>
      <w:r w:rsidRPr="008F0B13">
        <w:rPr>
          <w:rFonts w:ascii="Times New Roman" w:hAnsi="Times New Roman" w:cs="Times New Roman"/>
          <w:sz w:val="28"/>
          <w:szCs w:val="28"/>
        </w:rPr>
        <w:t xml:space="preserve">Для чего предназначен </w:t>
      </w:r>
      <w:r w:rsidRPr="008F0B13">
        <w:rPr>
          <w:rFonts w:ascii="Times New Roman" w:eastAsia="Times New Roman" w:hAnsi="Times New Roman" w:cs="Times New Roman"/>
          <w:color w:val="000000"/>
          <w:sz w:val="28"/>
          <w:szCs w:val="28"/>
          <w:lang w:eastAsia="ru-RU"/>
        </w:rPr>
        <w:t>механизм уравновешивания.</w:t>
      </w:r>
    </w:p>
    <w:p w:rsidR="00B86043" w:rsidRPr="008F0B13" w:rsidRDefault="00B86043" w:rsidP="00B86043">
      <w:pPr>
        <w:pStyle w:val="a3"/>
        <w:numPr>
          <w:ilvl w:val="0"/>
          <w:numId w:val="6"/>
        </w:numPr>
        <w:rPr>
          <w:rFonts w:ascii="Times New Roman" w:hAnsi="Times New Roman" w:cs="Times New Roman"/>
          <w:sz w:val="28"/>
          <w:szCs w:val="28"/>
        </w:rPr>
      </w:pPr>
      <w:r w:rsidRPr="008F0B13">
        <w:rPr>
          <w:rFonts w:ascii="Times New Roman" w:hAnsi="Times New Roman" w:cs="Times New Roman"/>
          <w:sz w:val="28"/>
          <w:szCs w:val="28"/>
        </w:rPr>
        <w:t>Рассказать о охране труда при подготовке косилки к работе.</w:t>
      </w:r>
    </w:p>
    <w:p w:rsidR="00B86043" w:rsidRPr="008F0B13" w:rsidRDefault="00B86043" w:rsidP="00B86043">
      <w:pPr>
        <w:pStyle w:val="a3"/>
        <w:numPr>
          <w:ilvl w:val="0"/>
          <w:numId w:val="6"/>
        </w:numPr>
        <w:rPr>
          <w:rFonts w:ascii="Times New Roman" w:hAnsi="Times New Roman" w:cs="Times New Roman"/>
          <w:sz w:val="28"/>
          <w:szCs w:val="28"/>
        </w:rPr>
      </w:pPr>
      <w:r w:rsidRPr="008F0B13">
        <w:rPr>
          <w:rFonts w:ascii="Times New Roman" w:hAnsi="Times New Roman" w:cs="Times New Roman"/>
          <w:sz w:val="28"/>
          <w:szCs w:val="28"/>
        </w:rPr>
        <w:t>Рассказать об этапах подготовки трактора к навешиванию косилки.</w:t>
      </w:r>
    </w:p>
    <w:p w:rsidR="00B86043" w:rsidRPr="008F0B13" w:rsidRDefault="00B86043" w:rsidP="00B86043">
      <w:pPr>
        <w:pStyle w:val="a3"/>
        <w:numPr>
          <w:ilvl w:val="0"/>
          <w:numId w:val="6"/>
        </w:numPr>
        <w:rPr>
          <w:rFonts w:ascii="Times New Roman" w:hAnsi="Times New Roman" w:cs="Times New Roman"/>
          <w:sz w:val="28"/>
          <w:szCs w:val="28"/>
        </w:rPr>
      </w:pPr>
      <w:r w:rsidRPr="008F0B13">
        <w:rPr>
          <w:rFonts w:ascii="Times New Roman" w:hAnsi="Times New Roman" w:cs="Times New Roman"/>
          <w:sz w:val="28"/>
          <w:szCs w:val="28"/>
        </w:rPr>
        <w:t>Рассказать об этапах навешивания косилки на трактор.</w:t>
      </w:r>
    </w:p>
    <w:p w:rsidR="008F0B13" w:rsidRPr="008C6765" w:rsidRDefault="008F0B13" w:rsidP="008F0B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Назвать системы механизации удаления навоза из животноводческих помещений.</w:t>
      </w:r>
    </w:p>
    <w:p w:rsidR="008F0B13" w:rsidRPr="008C6765" w:rsidRDefault="008F0B13" w:rsidP="008F0B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Назначение, устройство и принцип работы ТСН-160А.</w:t>
      </w:r>
    </w:p>
    <w:p w:rsidR="00B86043" w:rsidRDefault="00B86043" w:rsidP="00B86043">
      <w:pPr>
        <w:rPr>
          <w:rFonts w:ascii="Times New Roman" w:hAnsi="Times New Roman" w:cs="Times New Roman"/>
          <w:sz w:val="28"/>
          <w:szCs w:val="28"/>
        </w:rPr>
      </w:pPr>
    </w:p>
    <w:p w:rsidR="00B86043" w:rsidRPr="00932531" w:rsidRDefault="00B86043" w:rsidP="00B86043">
      <w:pPr>
        <w:pStyle w:val="a3"/>
        <w:jc w:val="center"/>
        <w:rPr>
          <w:rFonts w:ascii="Times New Roman" w:hAnsi="Times New Roman" w:cs="Times New Roman"/>
          <w:b/>
          <w:bCs/>
          <w:sz w:val="32"/>
          <w:szCs w:val="32"/>
        </w:rPr>
      </w:pPr>
      <w:r w:rsidRPr="00932531">
        <w:rPr>
          <w:rFonts w:ascii="Times New Roman" w:hAnsi="Times New Roman" w:cs="Times New Roman"/>
          <w:b/>
          <w:bCs/>
          <w:sz w:val="32"/>
          <w:szCs w:val="32"/>
        </w:rPr>
        <w:lastRenderedPageBreak/>
        <w:t xml:space="preserve">Отчет о выполнении задания (письменные ответы на контрольные вопросы) присылать на </w:t>
      </w:r>
      <w:hyperlink r:id="rId20" w:history="1">
        <w:r w:rsidRPr="00932531">
          <w:rPr>
            <w:rStyle w:val="a4"/>
            <w:b/>
            <w:sz w:val="32"/>
            <w:szCs w:val="32"/>
            <w:lang w:val="en-US"/>
          </w:rPr>
          <w:t>pvp</w:t>
        </w:r>
        <w:r w:rsidRPr="00932531">
          <w:rPr>
            <w:rStyle w:val="a4"/>
            <w:b/>
            <w:sz w:val="32"/>
            <w:szCs w:val="32"/>
          </w:rPr>
          <w:t>0869@</w:t>
        </w:r>
        <w:r w:rsidRPr="00932531">
          <w:rPr>
            <w:rStyle w:val="a4"/>
            <w:b/>
            <w:sz w:val="32"/>
            <w:szCs w:val="32"/>
            <w:lang w:val="en-US"/>
          </w:rPr>
          <w:t>gmail</w:t>
        </w:r>
        <w:r w:rsidRPr="00932531">
          <w:rPr>
            <w:rStyle w:val="a4"/>
            <w:b/>
            <w:sz w:val="32"/>
            <w:szCs w:val="32"/>
          </w:rPr>
          <w:t>.</w:t>
        </w:r>
        <w:r w:rsidRPr="00932531">
          <w:rPr>
            <w:rStyle w:val="a4"/>
            <w:b/>
            <w:sz w:val="32"/>
            <w:szCs w:val="32"/>
            <w:lang w:val="en-US"/>
          </w:rPr>
          <w:t>com</w:t>
        </w:r>
      </w:hyperlink>
      <w:r w:rsidRPr="00932531">
        <w:rPr>
          <w:rFonts w:ascii="Times New Roman" w:hAnsi="Times New Roman" w:cs="Times New Roman"/>
          <w:b/>
          <w:bCs/>
          <w:sz w:val="32"/>
          <w:szCs w:val="32"/>
        </w:rPr>
        <w:t xml:space="preserve">, или </w:t>
      </w:r>
      <w:proofErr w:type="spellStart"/>
      <w:r w:rsidRPr="00932531">
        <w:rPr>
          <w:rFonts w:ascii="Times New Roman" w:hAnsi="Times New Roman" w:cs="Times New Roman"/>
          <w:b/>
          <w:bCs/>
          <w:sz w:val="32"/>
          <w:szCs w:val="32"/>
          <w:lang w:val="en-US"/>
        </w:rPr>
        <w:t>WhatsApp</w:t>
      </w:r>
      <w:proofErr w:type="spellEnd"/>
      <w:r w:rsidRPr="00932531">
        <w:rPr>
          <w:rFonts w:ascii="Times New Roman" w:hAnsi="Times New Roman" w:cs="Times New Roman"/>
          <w:b/>
          <w:bCs/>
          <w:sz w:val="32"/>
          <w:szCs w:val="32"/>
        </w:rPr>
        <w:t>.</w:t>
      </w:r>
    </w:p>
    <w:p w:rsidR="00B86043" w:rsidRPr="00B86043" w:rsidRDefault="00B86043" w:rsidP="00B86043">
      <w:pPr>
        <w:rPr>
          <w:rFonts w:ascii="Times New Roman" w:hAnsi="Times New Roman" w:cs="Times New Roman"/>
          <w:sz w:val="28"/>
          <w:szCs w:val="28"/>
        </w:rPr>
      </w:pPr>
    </w:p>
    <w:sectPr w:rsidR="00B86043" w:rsidRPr="00B86043" w:rsidSect="00D712F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8AD"/>
    <w:multiLevelType w:val="hybridMultilevel"/>
    <w:tmpl w:val="4A9C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13212"/>
    <w:multiLevelType w:val="multilevel"/>
    <w:tmpl w:val="3C5C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E7948"/>
    <w:multiLevelType w:val="multilevel"/>
    <w:tmpl w:val="3F6E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B5CCA"/>
    <w:multiLevelType w:val="multilevel"/>
    <w:tmpl w:val="F312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05234"/>
    <w:multiLevelType w:val="multilevel"/>
    <w:tmpl w:val="BFA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57B13"/>
    <w:multiLevelType w:val="multilevel"/>
    <w:tmpl w:val="A2CC0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34423"/>
    <w:multiLevelType w:val="multilevel"/>
    <w:tmpl w:val="6308B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18"/>
    <w:rsid w:val="008F0B13"/>
    <w:rsid w:val="009C5918"/>
    <w:rsid w:val="00B86043"/>
    <w:rsid w:val="00C27993"/>
    <w:rsid w:val="00CC38B0"/>
    <w:rsid w:val="00D712FA"/>
    <w:rsid w:val="00ED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722D-7FBD-4945-9D43-4DA0C6A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C38B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3">
    <w:name w:val="List Paragraph"/>
    <w:basedOn w:val="a"/>
    <w:uiPriority w:val="34"/>
    <w:qFormat/>
    <w:rsid w:val="00CC38B0"/>
    <w:pPr>
      <w:ind w:left="720"/>
      <w:contextualSpacing/>
    </w:pPr>
  </w:style>
  <w:style w:type="character" w:styleId="a4">
    <w:name w:val="Hyperlink"/>
    <w:basedOn w:val="a0"/>
    <w:uiPriority w:val="99"/>
    <w:unhideWhenUsed/>
    <w:rsid w:val="00B8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2649">
      <w:bodyDiv w:val="1"/>
      <w:marLeft w:val="0"/>
      <w:marRight w:val="0"/>
      <w:marTop w:val="0"/>
      <w:marBottom w:val="0"/>
      <w:divBdr>
        <w:top w:val="none" w:sz="0" w:space="0" w:color="auto"/>
        <w:left w:val="none" w:sz="0" w:space="0" w:color="auto"/>
        <w:bottom w:val="none" w:sz="0" w:space="0" w:color="auto"/>
        <w:right w:val="none" w:sz="0" w:space="0" w:color="auto"/>
      </w:divBdr>
    </w:div>
    <w:div w:id="134179442">
      <w:bodyDiv w:val="1"/>
      <w:marLeft w:val="0"/>
      <w:marRight w:val="0"/>
      <w:marTop w:val="0"/>
      <w:marBottom w:val="0"/>
      <w:divBdr>
        <w:top w:val="none" w:sz="0" w:space="0" w:color="auto"/>
        <w:left w:val="none" w:sz="0" w:space="0" w:color="auto"/>
        <w:bottom w:val="none" w:sz="0" w:space="0" w:color="auto"/>
        <w:right w:val="none" w:sz="0" w:space="0" w:color="auto"/>
      </w:divBdr>
    </w:div>
    <w:div w:id="270668239">
      <w:bodyDiv w:val="1"/>
      <w:marLeft w:val="0"/>
      <w:marRight w:val="0"/>
      <w:marTop w:val="0"/>
      <w:marBottom w:val="0"/>
      <w:divBdr>
        <w:top w:val="none" w:sz="0" w:space="0" w:color="auto"/>
        <w:left w:val="none" w:sz="0" w:space="0" w:color="auto"/>
        <w:bottom w:val="none" w:sz="0" w:space="0" w:color="auto"/>
        <w:right w:val="none" w:sz="0" w:space="0" w:color="auto"/>
      </w:divBdr>
    </w:div>
    <w:div w:id="414134247">
      <w:bodyDiv w:val="1"/>
      <w:marLeft w:val="0"/>
      <w:marRight w:val="0"/>
      <w:marTop w:val="0"/>
      <w:marBottom w:val="0"/>
      <w:divBdr>
        <w:top w:val="none" w:sz="0" w:space="0" w:color="auto"/>
        <w:left w:val="none" w:sz="0" w:space="0" w:color="auto"/>
        <w:bottom w:val="none" w:sz="0" w:space="0" w:color="auto"/>
        <w:right w:val="none" w:sz="0" w:space="0" w:color="auto"/>
      </w:divBdr>
    </w:div>
    <w:div w:id="790826846">
      <w:bodyDiv w:val="1"/>
      <w:marLeft w:val="0"/>
      <w:marRight w:val="0"/>
      <w:marTop w:val="0"/>
      <w:marBottom w:val="0"/>
      <w:divBdr>
        <w:top w:val="none" w:sz="0" w:space="0" w:color="auto"/>
        <w:left w:val="none" w:sz="0" w:space="0" w:color="auto"/>
        <w:bottom w:val="none" w:sz="0" w:space="0" w:color="auto"/>
        <w:right w:val="none" w:sz="0" w:space="0" w:color="auto"/>
      </w:divBdr>
    </w:div>
    <w:div w:id="114616714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962304806">
      <w:bodyDiv w:val="1"/>
      <w:marLeft w:val="0"/>
      <w:marRight w:val="0"/>
      <w:marTop w:val="0"/>
      <w:marBottom w:val="0"/>
      <w:divBdr>
        <w:top w:val="none" w:sz="0" w:space="0" w:color="auto"/>
        <w:left w:val="none" w:sz="0" w:space="0" w:color="auto"/>
        <w:bottom w:val="none" w:sz="0" w:space="0" w:color="auto"/>
        <w:right w:val="none" w:sz="0" w:space="0" w:color="auto"/>
      </w:divBdr>
    </w:div>
    <w:div w:id="21281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xm.karelia.ru/machins/krn_2_1a/" TargetMode="External"/><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cxm.karelia.ru/machins/krn_2_1a/" TargetMode="External"/><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mailto:pvp0869@gmail.com" TargetMode="External"/><Relationship Id="rId1" Type="http://schemas.openxmlformats.org/officeDocument/2006/relationships/customXml" Target="../customXml/item1.xml"/><Relationship Id="rId6" Type="http://schemas.openxmlformats.org/officeDocument/2006/relationships/hyperlink" Target="http://cxm.karelia.ru/machins/krn_2_1a/"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4.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75D7-0E0D-4723-84CA-FC17820F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2020-03-31T06:27:00Z</dcterms:created>
  <dcterms:modified xsi:type="dcterms:W3CDTF">2020-04-07T16:51:00Z</dcterms:modified>
</cp:coreProperties>
</file>