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Гражданский процесс.</w:t>
      </w:r>
    </w:p>
    <w:p w:rsidR="009D4F8A" w:rsidRPr="00BE196A" w:rsidRDefault="004779D0" w:rsidP="00BE196A">
      <w:pPr>
        <w:ind w:firstLine="709"/>
        <w:rPr>
          <w:sz w:val="24"/>
          <w:szCs w:val="24"/>
        </w:rPr>
      </w:pPr>
      <w:r>
        <w:rPr>
          <w:sz w:val="24"/>
          <w:szCs w:val="24"/>
        </w:rPr>
        <w:t>Дата: 0</w:t>
      </w:r>
      <w:r w:rsidR="00EF4F1E">
        <w:rPr>
          <w:sz w:val="24"/>
          <w:szCs w:val="24"/>
        </w:rPr>
        <w:t>9</w:t>
      </w:r>
      <w:r w:rsidR="00BE196A" w:rsidRPr="00BE196A">
        <w:rPr>
          <w:sz w:val="24"/>
          <w:szCs w:val="24"/>
        </w:rPr>
        <w:t>.</w:t>
      </w:r>
      <w:r w:rsidR="009D4F8A" w:rsidRPr="00BE196A">
        <w:rPr>
          <w:sz w:val="24"/>
          <w:szCs w:val="24"/>
        </w:rPr>
        <w:t>0</w:t>
      </w:r>
      <w:r>
        <w:rPr>
          <w:sz w:val="24"/>
          <w:szCs w:val="24"/>
        </w:rPr>
        <w:t>4</w:t>
      </w:r>
      <w:r w:rsidR="009D4F8A" w:rsidRPr="00BE196A">
        <w:rPr>
          <w:sz w:val="24"/>
          <w:szCs w:val="24"/>
        </w:rPr>
        <w:t>.2020</w:t>
      </w:r>
    </w:p>
    <w:p w:rsidR="004779D0" w:rsidRDefault="004779D0" w:rsidP="00BE196A">
      <w:pPr>
        <w:ind w:firstLine="709"/>
        <w:rPr>
          <w:sz w:val="24"/>
          <w:szCs w:val="24"/>
        </w:rPr>
      </w:pPr>
      <w:r>
        <w:rPr>
          <w:sz w:val="24"/>
          <w:szCs w:val="24"/>
        </w:rPr>
        <w:t xml:space="preserve">№ </w:t>
      </w:r>
      <w:proofErr w:type="gramStart"/>
      <w:r>
        <w:rPr>
          <w:sz w:val="24"/>
          <w:szCs w:val="24"/>
        </w:rPr>
        <w:t>п</w:t>
      </w:r>
      <w:proofErr w:type="gramEnd"/>
      <w:r>
        <w:rPr>
          <w:sz w:val="24"/>
          <w:szCs w:val="24"/>
        </w:rPr>
        <w:t xml:space="preserve">/п урока: </w:t>
      </w:r>
      <w:r w:rsidR="00EF4F1E">
        <w:rPr>
          <w:sz w:val="24"/>
          <w:szCs w:val="24"/>
        </w:rPr>
        <w:t>27</w:t>
      </w:r>
    </w:p>
    <w:p w:rsidR="009D4F8A" w:rsidRDefault="009D4F8A" w:rsidP="00BE196A">
      <w:pPr>
        <w:ind w:firstLine="709"/>
        <w:rPr>
          <w:sz w:val="24"/>
          <w:szCs w:val="24"/>
        </w:rPr>
      </w:pPr>
      <w:r w:rsidRPr="00BE196A">
        <w:rPr>
          <w:sz w:val="24"/>
          <w:szCs w:val="24"/>
        </w:rPr>
        <w:t xml:space="preserve">Вид и тип урока: </w:t>
      </w:r>
      <w:r w:rsidR="00EF4F1E">
        <w:rPr>
          <w:sz w:val="24"/>
          <w:szCs w:val="24"/>
        </w:rPr>
        <w:t xml:space="preserve">Лекция. Сообщение новых </w:t>
      </w:r>
      <w:r w:rsidRPr="00BE196A">
        <w:rPr>
          <w:sz w:val="24"/>
          <w:szCs w:val="24"/>
        </w:rPr>
        <w:t>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4779D0" w:rsidRDefault="004779D0" w:rsidP="00082CA5">
      <w:pPr>
        <w:rPr>
          <w:sz w:val="24"/>
          <w:szCs w:val="24"/>
        </w:rPr>
      </w:pPr>
      <w:r>
        <w:rPr>
          <w:sz w:val="24"/>
          <w:szCs w:val="24"/>
        </w:rPr>
        <w:t>Результаты  практических работ пересылать по адресу:</w:t>
      </w:r>
    </w:p>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4779D0" w:rsidRPr="00EF4F1E" w:rsidRDefault="00EF4F1E" w:rsidP="004779D0">
      <w:pPr>
        <w:spacing w:line="276" w:lineRule="auto"/>
        <w:ind w:firstLine="709"/>
        <w:jc w:val="both"/>
        <w:rPr>
          <w:b/>
          <w:sz w:val="24"/>
          <w:szCs w:val="24"/>
        </w:rPr>
      </w:pPr>
      <w:r w:rsidRPr="00EF4F1E">
        <w:rPr>
          <w:b/>
          <w:sz w:val="24"/>
          <w:szCs w:val="24"/>
        </w:rPr>
        <w:t xml:space="preserve">Тема 10. </w:t>
      </w:r>
      <w:r w:rsidRPr="00EF4F1E">
        <w:rPr>
          <w:sz w:val="24"/>
          <w:szCs w:val="24"/>
        </w:rPr>
        <w:t>Подготовка гражданских дел к судебному разбирательству</w:t>
      </w:r>
    </w:p>
    <w:p w:rsidR="00EF4F1E" w:rsidRPr="00EF4F1E" w:rsidRDefault="00EF4F1E" w:rsidP="004779D0">
      <w:pPr>
        <w:spacing w:line="276" w:lineRule="auto"/>
        <w:ind w:firstLine="709"/>
        <w:jc w:val="both"/>
        <w:rPr>
          <w:b/>
          <w:sz w:val="24"/>
          <w:szCs w:val="24"/>
        </w:rPr>
      </w:pPr>
    </w:p>
    <w:p w:rsidR="00EF4F1E" w:rsidRPr="00EF4F1E" w:rsidRDefault="00EF4F1E" w:rsidP="00EF4F1E">
      <w:pPr>
        <w:spacing w:line="276" w:lineRule="auto"/>
        <w:ind w:left="567" w:right="-82"/>
        <w:jc w:val="both"/>
        <w:rPr>
          <w:sz w:val="24"/>
          <w:szCs w:val="24"/>
        </w:rPr>
      </w:pPr>
      <w:r w:rsidRPr="00EF4F1E">
        <w:rPr>
          <w:b/>
          <w:sz w:val="24"/>
          <w:szCs w:val="24"/>
        </w:rPr>
        <w:t xml:space="preserve">Изучить: </w:t>
      </w:r>
      <w:r w:rsidRPr="00EF4F1E">
        <w:rPr>
          <w:sz w:val="24"/>
          <w:szCs w:val="24"/>
        </w:rPr>
        <w:t>Ст. 147-153 ГПК РФ</w:t>
      </w:r>
    </w:p>
    <w:p w:rsidR="00EF4F1E" w:rsidRPr="00EF4F1E" w:rsidRDefault="00EF4F1E" w:rsidP="00EF4F1E">
      <w:pPr>
        <w:spacing w:line="276" w:lineRule="auto"/>
        <w:ind w:left="567" w:right="-82"/>
        <w:jc w:val="both"/>
        <w:rPr>
          <w:sz w:val="24"/>
          <w:szCs w:val="24"/>
        </w:rPr>
      </w:pPr>
    </w:p>
    <w:p w:rsidR="00EF4F1E" w:rsidRPr="00EF4F1E" w:rsidRDefault="00EF4F1E" w:rsidP="00EF4F1E">
      <w:pPr>
        <w:spacing w:line="276" w:lineRule="auto"/>
        <w:ind w:left="567" w:right="-82"/>
        <w:jc w:val="both"/>
        <w:rPr>
          <w:b/>
          <w:sz w:val="24"/>
          <w:szCs w:val="24"/>
        </w:rPr>
      </w:pPr>
      <w:r w:rsidRPr="00EF4F1E">
        <w:rPr>
          <w:b/>
          <w:sz w:val="24"/>
          <w:szCs w:val="24"/>
        </w:rPr>
        <w:t>Вопросы:</w:t>
      </w:r>
    </w:p>
    <w:p w:rsidR="00EF4F1E" w:rsidRPr="00EF4F1E" w:rsidRDefault="00EF4F1E" w:rsidP="00EF4F1E">
      <w:pPr>
        <w:spacing w:line="276" w:lineRule="auto"/>
        <w:ind w:left="567" w:right="-82"/>
        <w:jc w:val="both"/>
        <w:rPr>
          <w:sz w:val="24"/>
          <w:szCs w:val="24"/>
        </w:rPr>
      </w:pPr>
    </w:p>
    <w:p w:rsidR="00EF4F1E" w:rsidRPr="00EF4F1E" w:rsidRDefault="00EF4F1E" w:rsidP="00EF4F1E">
      <w:pPr>
        <w:pStyle w:val="ConsPlusNormal"/>
        <w:widowControl/>
        <w:ind w:left="426" w:firstLine="0"/>
        <w:jc w:val="both"/>
        <w:outlineLvl w:val="2"/>
        <w:rPr>
          <w:rFonts w:ascii="Times New Roman" w:hAnsi="Times New Roman" w:cs="Times New Roman"/>
          <w:sz w:val="24"/>
          <w:szCs w:val="24"/>
        </w:rPr>
      </w:pPr>
      <w:r w:rsidRPr="00EF4F1E">
        <w:rPr>
          <w:rFonts w:ascii="Times New Roman" w:hAnsi="Times New Roman" w:cs="Times New Roman"/>
          <w:sz w:val="24"/>
          <w:szCs w:val="24"/>
        </w:rPr>
        <w:t xml:space="preserve">1. </w:t>
      </w:r>
      <w:r w:rsidRPr="00EF4F1E">
        <w:rPr>
          <w:rFonts w:ascii="Times New Roman" w:hAnsi="Times New Roman" w:cs="Times New Roman"/>
          <w:sz w:val="24"/>
          <w:szCs w:val="24"/>
        </w:rPr>
        <w:t>Понятие и значение стадии подготовки дела</w:t>
      </w:r>
      <w:r w:rsidRPr="00EF4F1E">
        <w:rPr>
          <w:rFonts w:ascii="Times New Roman" w:hAnsi="Times New Roman" w:cs="Times New Roman"/>
          <w:sz w:val="24"/>
          <w:szCs w:val="24"/>
        </w:rPr>
        <w:t xml:space="preserve"> </w:t>
      </w:r>
      <w:r w:rsidRPr="00EF4F1E">
        <w:rPr>
          <w:rFonts w:ascii="Times New Roman" w:hAnsi="Times New Roman" w:cs="Times New Roman"/>
          <w:sz w:val="24"/>
          <w:szCs w:val="24"/>
        </w:rPr>
        <w:t>к судебному разбирательству</w:t>
      </w:r>
    </w:p>
    <w:p w:rsidR="00EF4F1E" w:rsidRPr="00EF4F1E" w:rsidRDefault="00EF4F1E" w:rsidP="00EF4F1E">
      <w:pPr>
        <w:pStyle w:val="ConsPlusNormal"/>
        <w:widowControl/>
        <w:ind w:left="426" w:firstLine="0"/>
        <w:jc w:val="both"/>
        <w:outlineLvl w:val="2"/>
        <w:rPr>
          <w:rFonts w:ascii="Times New Roman" w:hAnsi="Times New Roman" w:cs="Times New Roman"/>
          <w:sz w:val="24"/>
          <w:szCs w:val="24"/>
        </w:rPr>
      </w:pPr>
      <w:r w:rsidRPr="00EF4F1E">
        <w:rPr>
          <w:rFonts w:ascii="Times New Roman" w:hAnsi="Times New Roman" w:cs="Times New Roman"/>
          <w:sz w:val="24"/>
          <w:szCs w:val="24"/>
        </w:rPr>
        <w:t xml:space="preserve">2. </w:t>
      </w:r>
      <w:r w:rsidRPr="00EF4F1E">
        <w:rPr>
          <w:rFonts w:ascii="Times New Roman" w:hAnsi="Times New Roman" w:cs="Times New Roman"/>
          <w:sz w:val="24"/>
          <w:szCs w:val="24"/>
        </w:rPr>
        <w:t>Порядок подготовки дела к судебному разбирательству.</w:t>
      </w:r>
    </w:p>
    <w:p w:rsidR="00EF4F1E" w:rsidRPr="00EF4F1E" w:rsidRDefault="00EF4F1E" w:rsidP="00EF4F1E">
      <w:pPr>
        <w:pStyle w:val="ConsPlusNormal"/>
        <w:widowControl/>
        <w:ind w:left="426" w:firstLine="0"/>
        <w:jc w:val="both"/>
        <w:rPr>
          <w:rFonts w:ascii="Times New Roman" w:hAnsi="Times New Roman" w:cs="Times New Roman"/>
          <w:sz w:val="24"/>
          <w:szCs w:val="24"/>
        </w:rPr>
      </w:pPr>
      <w:r w:rsidRPr="00EF4F1E">
        <w:rPr>
          <w:rFonts w:ascii="Times New Roman" w:hAnsi="Times New Roman" w:cs="Times New Roman"/>
          <w:sz w:val="24"/>
          <w:szCs w:val="24"/>
        </w:rPr>
        <w:t>Предварительное судебное заседание</w:t>
      </w:r>
    </w:p>
    <w:p w:rsidR="00EF4F1E" w:rsidRPr="00EF4F1E" w:rsidRDefault="00EF4F1E" w:rsidP="00EF4F1E">
      <w:pPr>
        <w:pStyle w:val="ConsPlusNormal"/>
        <w:widowControl/>
        <w:ind w:left="426" w:firstLine="0"/>
        <w:jc w:val="both"/>
        <w:outlineLvl w:val="2"/>
        <w:rPr>
          <w:rFonts w:ascii="Times New Roman" w:hAnsi="Times New Roman" w:cs="Times New Roman"/>
          <w:sz w:val="24"/>
          <w:szCs w:val="24"/>
        </w:rPr>
      </w:pPr>
      <w:r w:rsidRPr="00EF4F1E">
        <w:rPr>
          <w:rFonts w:ascii="Times New Roman" w:hAnsi="Times New Roman" w:cs="Times New Roman"/>
          <w:sz w:val="24"/>
          <w:szCs w:val="24"/>
        </w:rPr>
        <w:t>3. Судебные извещения и вызовы</w:t>
      </w:r>
    </w:p>
    <w:p w:rsidR="00EF4F1E" w:rsidRPr="00EF4F1E" w:rsidRDefault="00EF4F1E" w:rsidP="00EF4F1E">
      <w:pPr>
        <w:spacing w:line="276" w:lineRule="auto"/>
        <w:ind w:left="567" w:right="-82"/>
        <w:jc w:val="both"/>
        <w:rPr>
          <w:sz w:val="24"/>
          <w:szCs w:val="24"/>
        </w:rPr>
      </w:pPr>
    </w:p>
    <w:p w:rsidR="00EF4F1E" w:rsidRPr="00EF4F1E" w:rsidRDefault="00EF4F1E" w:rsidP="004779D0">
      <w:pPr>
        <w:spacing w:line="276" w:lineRule="auto"/>
        <w:ind w:firstLine="709"/>
        <w:jc w:val="both"/>
        <w:rPr>
          <w:b/>
          <w:sz w:val="24"/>
          <w:szCs w:val="24"/>
        </w:rPr>
      </w:pPr>
    </w:p>
    <w:p w:rsidR="00EF4F1E" w:rsidRPr="00EF4F1E" w:rsidRDefault="00EF4F1E" w:rsidP="00EF4F1E">
      <w:pPr>
        <w:pStyle w:val="ConsPlusNormal"/>
        <w:widowControl/>
        <w:ind w:firstLine="0"/>
        <w:jc w:val="center"/>
        <w:outlineLvl w:val="2"/>
        <w:rPr>
          <w:rFonts w:ascii="Times New Roman" w:hAnsi="Times New Roman" w:cs="Times New Roman"/>
          <w:sz w:val="24"/>
          <w:szCs w:val="24"/>
        </w:rPr>
      </w:pPr>
      <w:r w:rsidRPr="00EF4F1E">
        <w:rPr>
          <w:rFonts w:ascii="Times New Roman" w:hAnsi="Times New Roman" w:cs="Times New Roman"/>
          <w:sz w:val="24"/>
          <w:szCs w:val="24"/>
        </w:rPr>
        <w:t>1. Понятие и значение стадии подготовки дела</w:t>
      </w:r>
    </w:p>
    <w:p w:rsidR="00EF4F1E" w:rsidRPr="00EF4F1E" w:rsidRDefault="00EF4F1E" w:rsidP="00EF4F1E">
      <w:pPr>
        <w:pStyle w:val="ConsPlusNormal"/>
        <w:widowControl/>
        <w:ind w:firstLine="0"/>
        <w:jc w:val="center"/>
        <w:rPr>
          <w:rFonts w:ascii="Times New Roman" w:hAnsi="Times New Roman" w:cs="Times New Roman"/>
          <w:sz w:val="24"/>
          <w:szCs w:val="24"/>
        </w:rPr>
      </w:pPr>
      <w:r w:rsidRPr="00EF4F1E">
        <w:rPr>
          <w:rFonts w:ascii="Times New Roman" w:hAnsi="Times New Roman" w:cs="Times New Roman"/>
          <w:sz w:val="24"/>
          <w:szCs w:val="24"/>
        </w:rPr>
        <w:t>к судебному разбирательству</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После принятия искового заявления к производству судья готовит дело к судебному разбирательству (гл. 14 ГПК РФ). Важность и необходимость данного этапа производства обусловлена невозможностью обеспечения законности и обоснованности разрешения дела без его надлежащей подготовки. Научный интерес &lt;1&gt;, проявленный к изучению подготовки дела к судебному разбирательству, обусловлен еще и тем, что процессуальное законодательство, регламентируя цели, задачи и содержание данного этапа, по существу, выделило подготовку дела в отдельный самостоятельный институт. Процессуальное законодательство и судебная практика всегда уделяли большое внимание этому этапу, определяя его как эффективное средство в области профилактики правонарушений. В частности, одним из направлений реформирования гражданского процессуального законодательства России начиная с середины 90-х годов XX в. стало постепенное повышение роли подготовки как стадии производства в суде первой инстанции.</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 xml:space="preserve">м.: Шибалов В., </w:t>
      </w:r>
      <w:proofErr w:type="spellStart"/>
      <w:r w:rsidRPr="00EF4F1E">
        <w:rPr>
          <w:rFonts w:ascii="Times New Roman" w:hAnsi="Times New Roman" w:cs="Times New Roman"/>
          <w:sz w:val="24"/>
          <w:szCs w:val="24"/>
        </w:rPr>
        <w:t>Фархтдинов</w:t>
      </w:r>
      <w:proofErr w:type="spellEnd"/>
      <w:r w:rsidRPr="00EF4F1E">
        <w:rPr>
          <w:rFonts w:ascii="Times New Roman" w:hAnsi="Times New Roman" w:cs="Times New Roman"/>
          <w:sz w:val="24"/>
          <w:szCs w:val="24"/>
        </w:rPr>
        <w:t xml:space="preserve"> Я. Методика подготовки гражданских дел // Советская юстиция. 1983. N 16; </w:t>
      </w:r>
      <w:proofErr w:type="spellStart"/>
      <w:r w:rsidRPr="00EF4F1E">
        <w:rPr>
          <w:rFonts w:ascii="Times New Roman" w:hAnsi="Times New Roman" w:cs="Times New Roman"/>
          <w:sz w:val="24"/>
          <w:szCs w:val="24"/>
        </w:rPr>
        <w:t>Ташназаров</w:t>
      </w:r>
      <w:proofErr w:type="spellEnd"/>
      <w:r w:rsidRPr="00EF4F1E">
        <w:rPr>
          <w:rFonts w:ascii="Times New Roman" w:hAnsi="Times New Roman" w:cs="Times New Roman"/>
          <w:sz w:val="24"/>
          <w:szCs w:val="24"/>
        </w:rPr>
        <w:t xml:space="preserve"> С.А. Подготовка гражданских дел к судебному разбирательству: </w:t>
      </w:r>
      <w:proofErr w:type="spellStart"/>
      <w:r w:rsidRPr="00EF4F1E">
        <w:rPr>
          <w:rFonts w:ascii="Times New Roman" w:hAnsi="Times New Roman" w:cs="Times New Roman"/>
          <w:sz w:val="24"/>
          <w:szCs w:val="24"/>
        </w:rPr>
        <w:t>Автореф</w:t>
      </w:r>
      <w:proofErr w:type="spellEnd"/>
      <w:r w:rsidRPr="00EF4F1E">
        <w:rPr>
          <w:rFonts w:ascii="Times New Roman" w:hAnsi="Times New Roman" w:cs="Times New Roman"/>
          <w:sz w:val="24"/>
          <w:szCs w:val="24"/>
        </w:rPr>
        <w:t xml:space="preserve">. </w:t>
      </w:r>
      <w:proofErr w:type="spellStart"/>
      <w:r w:rsidRPr="00EF4F1E">
        <w:rPr>
          <w:rFonts w:ascii="Times New Roman" w:hAnsi="Times New Roman" w:cs="Times New Roman"/>
          <w:sz w:val="24"/>
          <w:szCs w:val="24"/>
        </w:rPr>
        <w:t>дис</w:t>
      </w:r>
      <w:proofErr w:type="spellEnd"/>
      <w:r w:rsidRPr="00EF4F1E">
        <w:rPr>
          <w:rFonts w:ascii="Times New Roman" w:hAnsi="Times New Roman" w:cs="Times New Roman"/>
          <w:sz w:val="24"/>
          <w:szCs w:val="24"/>
        </w:rPr>
        <w:t xml:space="preserve">. ... канд. </w:t>
      </w:r>
      <w:proofErr w:type="spellStart"/>
      <w:r w:rsidRPr="00EF4F1E">
        <w:rPr>
          <w:rFonts w:ascii="Times New Roman" w:hAnsi="Times New Roman" w:cs="Times New Roman"/>
          <w:sz w:val="24"/>
          <w:szCs w:val="24"/>
        </w:rPr>
        <w:t>юрид</w:t>
      </w:r>
      <w:proofErr w:type="spellEnd"/>
      <w:r w:rsidRPr="00EF4F1E">
        <w:rPr>
          <w:rFonts w:ascii="Times New Roman" w:hAnsi="Times New Roman" w:cs="Times New Roman"/>
          <w:sz w:val="24"/>
          <w:szCs w:val="24"/>
        </w:rPr>
        <w:t xml:space="preserve">. наук. М., 1988; Шумейко Е.С. Подготовка дела к судебному разбирательству: </w:t>
      </w:r>
      <w:proofErr w:type="spellStart"/>
      <w:r w:rsidRPr="00EF4F1E">
        <w:rPr>
          <w:rFonts w:ascii="Times New Roman" w:hAnsi="Times New Roman" w:cs="Times New Roman"/>
          <w:sz w:val="24"/>
          <w:szCs w:val="24"/>
        </w:rPr>
        <w:t>Автореф</w:t>
      </w:r>
      <w:proofErr w:type="spellEnd"/>
      <w:r w:rsidRPr="00EF4F1E">
        <w:rPr>
          <w:rFonts w:ascii="Times New Roman" w:hAnsi="Times New Roman" w:cs="Times New Roman"/>
          <w:sz w:val="24"/>
          <w:szCs w:val="24"/>
        </w:rPr>
        <w:t xml:space="preserve">. </w:t>
      </w:r>
      <w:proofErr w:type="spellStart"/>
      <w:r w:rsidRPr="00EF4F1E">
        <w:rPr>
          <w:rFonts w:ascii="Times New Roman" w:hAnsi="Times New Roman" w:cs="Times New Roman"/>
          <w:sz w:val="24"/>
          <w:szCs w:val="24"/>
        </w:rPr>
        <w:t>дис</w:t>
      </w:r>
      <w:proofErr w:type="spellEnd"/>
      <w:r w:rsidRPr="00EF4F1E">
        <w:rPr>
          <w:rFonts w:ascii="Times New Roman" w:hAnsi="Times New Roman" w:cs="Times New Roman"/>
          <w:sz w:val="24"/>
          <w:szCs w:val="24"/>
        </w:rPr>
        <w:t xml:space="preserve">. ... канд. </w:t>
      </w:r>
      <w:proofErr w:type="spellStart"/>
      <w:r w:rsidRPr="00EF4F1E">
        <w:rPr>
          <w:rFonts w:ascii="Times New Roman" w:hAnsi="Times New Roman" w:cs="Times New Roman"/>
          <w:sz w:val="24"/>
          <w:szCs w:val="24"/>
        </w:rPr>
        <w:t>юрид</w:t>
      </w:r>
      <w:proofErr w:type="spellEnd"/>
      <w:r w:rsidRPr="00EF4F1E">
        <w:rPr>
          <w:rFonts w:ascii="Times New Roman" w:hAnsi="Times New Roman" w:cs="Times New Roman"/>
          <w:sz w:val="24"/>
          <w:szCs w:val="24"/>
        </w:rPr>
        <w:t xml:space="preserve">. наук. Саратов, 2000; </w:t>
      </w:r>
      <w:proofErr w:type="spellStart"/>
      <w:r w:rsidRPr="00EF4F1E">
        <w:rPr>
          <w:rFonts w:ascii="Times New Roman" w:hAnsi="Times New Roman" w:cs="Times New Roman"/>
          <w:sz w:val="24"/>
          <w:szCs w:val="24"/>
        </w:rPr>
        <w:t>Козырин</w:t>
      </w:r>
      <w:proofErr w:type="spellEnd"/>
      <w:r w:rsidRPr="00EF4F1E">
        <w:rPr>
          <w:rFonts w:ascii="Times New Roman" w:hAnsi="Times New Roman" w:cs="Times New Roman"/>
          <w:sz w:val="24"/>
          <w:szCs w:val="24"/>
        </w:rPr>
        <w:t xml:space="preserve"> М. Во всех ли случаях нужна стадия подготовки дела к судебному разбирательству // Российская юстиция. 2003. N 7; </w:t>
      </w:r>
      <w:proofErr w:type="spellStart"/>
      <w:r w:rsidRPr="00EF4F1E">
        <w:rPr>
          <w:rFonts w:ascii="Times New Roman" w:hAnsi="Times New Roman" w:cs="Times New Roman"/>
          <w:sz w:val="24"/>
          <w:szCs w:val="24"/>
        </w:rPr>
        <w:t>Улетова</w:t>
      </w:r>
      <w:proofErr w:type="spellEnd"/>
      <w:r w:rsidRPr="00EF4F1E">
        <w:rPr>
          <w:rFonts w:ascii="Times New Roman" w:hAnsi="Times New Roman" w:cs="Times New Roman"/>
          <w:sz w:val="24"/>
          <w:szCs w:val="24"/>
        </w:rPr>
        <w:t xml:space="preserve"> Г.Д. Концепция подготовки дела к судебному разбирательству в ГПК 1923 г., ГПК РСФСР 1964 г. и ГПК РФ 2002 г.: Сравнительный анализ // Новеллы гражданского процессуального права: Материалы научно-практической конференции, посвященной 80-летию М.С. </w:t>
      </w:r>
      <w:proofErr w:type="spellStart"/>
      <w:r w:rsidRPr="00EF4F1E">
        <w:rPr>
          <w:rFonts w:ascii="Times New Roman" w:hAnsi="Times New Roman" w:cs="Times New Roman"/>
          <w:sz w:val="24"/>
          <w:szCs w:val="24"/>
        </w:rPr>
        <w:t>Шакарян</w:t>
      </w:r>
      <w:proofErr w:type="spellEnd"/>
      <w:r w:rsidRPr="00EF4F1E">
        <w:rPr>
          <w:rFonts w:ascii="Times New Roman" w:hAnsi="Times New Roman" w:cs="Times New Roman"/>
          <w:sz w:val="24"/>
          <w:szCs w:val="24"/>
        </w:rPr>
        <w:t>. М., 2004 и др.</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lastRenderedPageBreak/>
        <w:t>Однако по отношению к судебному разбирательству подготовительная деятельность судьи все-таки носит вспомогательный характер, хотя и создает основу для правильного рассмотрения и разрешения дела по существу.</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Таким образом, подготовка дела отличается определенными методами осуществления процессуальных действий и состоит из следующих элементов:</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1) самостоятельная цель, которая достигается путем совершения совокупности определенных действий;</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2) непосредственно действия суда и лиц, участвующих в деле, включая уточнение фактических обстоятельств дела;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3) надлежащее процессуальное оформление совершенных действий.</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Подготовка любого дела к разбирательству является обязательной стадией гражданского процесса, на которой закладываются основы для выполнения судом главных задач судопроизводства, определенных в ст. 2 ГПК РФ. Дополнительную значимость этой стадии процесса придает возможность окончания производства </w:t>
      </w:r>
      <w:proofErr w:type="gramStart"/>
      <w:r w:rsidRPr="00EF4F1E">
        <w:rPr>
          <w:rFonts w:ascii="Times New Roman" w:hAnsi="Times New Roman" w:cs="Times New Roman"/>
          <w:sz w:val="24"/>
          <w:szCs w:val="24"/>
        </w:rPr>
        <w:t>по делу путем принятия решения об отказе в иске в соответствии с ч</w:t>
      </w:r>
      <w:proofErr w:type="gramEnd"/>
      <w:r w:rsidRPr="00EF4F1E">
        <w:rPr>
          <w:rFonts w:ascii="Times New Roman" w:hAnsi="Times New Roman" w:cs="Times New Roman"/>
          <w:sz w:val="24"/>
          <w:szCs w:val="24"/>
        </w:rPr>
        <w:t>. 6 ст. 152 ГПК РФ, а также прекращения производства по делу или оставления искового заявления без рассмотрения по основаниям, предусмотренным ст. 220, 222 ГПК РФ.</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Таким образом, подготовка дела к судебному разбирательству - самостоятельная стадия гражданского процесса, представляющая собой совокупность процессуальных действий судьи и лиц, участвующих в деле, и направленная на обеспечение своевременного и правильного рассмотрения и разрешения гражданского дела.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Подготовка дела проводится по любому иску (заявлению), принятому судом первой инстанции, независимо от категории дела, его сложности и объема процессуальных действий; исключений в этом вопросе законодательство не делает.</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Подготовка начинается непосредственно после вынесения судьей определения о возбуждении гражданского дела.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Данная стадия помимо своего значения, специфических задач и цели имеет определенные временные рамки &lt;1&gt;; однако срок, в течение которого судья обязан совершить определенные процессуальные действия по подготовке дела, законодательно не установлен и включается в общий срок рассмотрения и разрешения дела в суде первой инстанции. Это позволяет судье самостоятельно определять разумное время, учитывая характер и сложность спорного правоотношения, что необходимо отразить в определении о подготовке дела к судебному разбирательству.</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м.: Гражданский процесс России: Учебник</w:t>
      </w:r>
      <w:proofErr w:type="gramStart"/>
      <w:r w:rsidRPr="00EF4F1E">
        <w:rPr>
          <w:rFonts w:ascii="Times New Roman" w:hAnsi="Times New Roman" w:cs="Times New Roman"/>
          <w:sz w:val="24"/>
          <w:szCs w:val="24"/>
        </w:rPr>
        <w:t xml:space="preserve"> / П</w:t>
      </w:r>
      <w:proofErr w:type="gramEnd"/>
      <w:r w:rsidRPr="00EF4F1E">
        <w:rPr>
          <w:rFonts w:ascii="Times New Roman" w:hAnsi="Times New Roman" w:cs="Times New Roman"/>
          <w:sz w:val="24"/>
          <w:szCs w:val="24"/>
        </w:rPr>
        <w:t xml:space="preserve">од ред. М.А. </w:t>
      </w:r>
      <w:proofErr w:type="spellStart"/>
      <w:r w:rsidRPr="00EF4F1E">
        <w:rPr>
          <w:rFonts w:ascii="Times New Roman" w:hAnsi="Times New Roman" w:cs="Times New Roman"/>
          <w:sz w:val="24"/>
          <w:szCs w:val="24"/>
        </w:rPr>
        <w:t>Викут</w:t>
      </w:r>
      <w:proofErr w:type="spellEnd"/>
      <w:r w:rsidRPr="00EF4F1E">
        <w:rPr>
          <w:rFonts w:ascii="Times New Roman" w:hAnsi="Times New Roman" w:cs="Times New Roman"/>
          <w:sz w:val="24"/>
          <w:szCs w:val="24"/>
        </w:rPr>
        <w:t>. М., 2004. С. 251.</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Стадия подготовки дела к судебному разбирательству является активной и проводится при обязательном участии сторон, а также их представителей под руководством судьи.</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Результатом надлежащего осуществления процессуальных действий выступает реализация указанных в ст. 148 ГПК РФ задач подготовки дела к судебному разбирательству:</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1) уточнение фактических обстоятельств, имеющих значение для правильного разрешения дела;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2) определение закона, которым следует руководствоваться при разрешении дела, и установление правоотношений сторон;</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3) разрешение вопроса о составе лиц, участвующих в деле, и других участников процесса;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4) представление необходимых доказатель</w:t>
      </w:r>
      <w:proofErr w:type="gramStart"/>
      <w:r w:rsidRPr="00EF4F1E">
        <w:rPr>
          <w:rFonts w:ascii="Times New Roman" w:hAnsi="Times New Roman" w:cs="Times New Roman"/>
          <w:sz w:val="24"/>
          <w:szCs w:val="24"/>
        </w:rPr>
        <w:t>ств ст</w:t>
      </w:r>
      <w:proofErr w:type="gramEnd"/>
      <w:r w:rsidRPr="00EF4F1E">
        <w:rPr>
          <w:rFonts w:ascii="Times New Roman" w:hAnsi="Times New Roman" w:cs="Times New Roman"/>
          <w:sz w:val="24"/>
          <w:szCs w:val="24"/>
        </w:rPr>
        <w:t>оронами, другими лицами, участвующими в деле;</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5) примирение сторон.</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lastRenderedPageBreak/>
        <w:t>Законодатель не определяет очередность выполнения перечисленных задач, что позволяет судить о необходимости их одновременной реализации. При этом стоит отметить, что именно задачи подготовки дела к судебному разбирательству закрепляют направления процессуальной деятельности всех конкретных участников того или иного гражданского дела. Таким образом, фактическое решение указанных задач позволяет судье правильно определить круг доказательств, которые должны представить стороны для обеспечения возможности рассмотрения и разрешения дела уже в первом судебном заседании.</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0"/>
        <w:jc w:val="center"/>
        <w:outlineLvl w:val="2"/>
        <w:rPr>
          <w:rFonts w:ascii="Times New Roman" w:hAnsi="Times New Roman" w:cs="Times New Roman"/>
          <w:sz w:val="24"/>
          <w:szCs w:val="24"/>
        </w:rPr>
      </w:pPr>
      <w:r w:rsidRPr="00EF4F1E">
        <w:rPr>
          <w:rFonts w:ascii="Times New Roman" w:hAnsi="Times New Roman" w:cs="Times New Roman"/>
          <w:sz w:val="24"/>
          <w:szCs w:val="24"/>
        </w:rPr>
        <w:t>2. Порядок подготовки дела к судебному разбирательству.</w:t>
      </w:r>
    </w:p>
    <w:p w:rsidR="00EF4F1E" w:rsidRPr="00EF4F1E" w:rsidRDefault="00EF4F1E" w:rsidP="00EF4F1E">
      <w:pPr>
        <w:pStyle w:val="ConsPlusNormal"/>
        <w:widowControl/>
        <w:ind w:firstLine="0"/>
        <w:jc w:val="center"/>
        <w:rPr>
          <w:rFonts w:ascii="Times New Roman" w:hAnsi="Times New Roman" w:cs="Times New Roman"/>
          <w:sz w:val="24"/>
          <w:szCs w:val="24"/>
        </w:rPr>
      </w:pPr>
      <w:r w:rsidRPr="00EF4F1E">
        <w:rPr>
          <w:rFonts w:ascii="Times New Roman" w:hAnsi="Times New Roman" w:cs="Times New Roman"/>
          <w:sz w:val="24"/>
          <w:szCs w:val="24"/>
        </w:rPr>
        <w:t>Предварительное судебное заседание</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Как уже было сказано выше, в соответствии со ст. 147 ГПК РФ судья обязан вынести определение о подготовке дела к судебному разбирательству с указанием конкретных действий, которые следует произвести сторонам, другим лицам, участвующим в деле, а также сроков совершения этих действий.</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По существу, это определение является "планом действий по подготовке дела, источником руководящих указаний для работников канцелярии по совершению подготовительных действий и средством </w:t>
      </w:r>
      <w:proofErr w:type="gramStart"/>
      <w:r w:rsidRPr="00EF4F1E">
        <w:rPr>
          <w:rFonts w:ascii="Times New Roman" w:hAnsi="Times New Roman" w:cs="Times New Roman"/>
          <w:sz w:val="24"/>
          <w:szCs w:val="24"/>
        </w:rPr>
        <w:t>контроля за</w:t>
      </w:r>
      <w:proofErr w:type="gramEnd"/>
      <w:r w:rsidRPr="00EF4F1E">
        <w:rPr>
          <w:rFonts w:ascii="Times New Roman" w:hAnsi="Times New Roman" w:cs="Times New Roman"/>
          <w:sz w:val="24"/>
          <w:szCs w:val="24"/>
        </w:rPr>
        <w:t xml:space="preserve"> качеством подготовки дел со стороны вышестоящих судебных инстанций" &lt;1&gt;.</w:t>
      </w:r>
    </w:p>
    <w:p w:rsidR="00EF4F1E" w:rsidRPr="00EF4F1E" w:rsidRDefault="00EF4F1E" w:rsidP="00EF4F1E">
      <w:pPr>
        <w:pStyle w:val="ConsPlusNonformat"/>
        <w:widowControl/>
        <w:pBdr>
          <w:top w:val="single" w:sz="6" w:space="0" w:color="auto"/>
        </w:pBdr>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&lt;1&gt; Плешанов А.Г. Гражданский процесс: Учебное пособие для студентов вузов, обучающихся по направлению 521400 "Юриспруденция" и по специальности 021100 "Юриспруденция" / Отв. ред. В.В. Ярков. 6-е изд., </w:t>
      </w:r>
      <w:proofErr w:type="spellStart"/>
      <w:r w:rsidRPr="00EF4F1E">
        <w:rPr>
          <w:rFonts w:ascii="Times New Roman" w:hAnsi="Times New Roman" w:cs="Times New Roman"/>
          <w:sz w:val="24"/>
          <w:szCs w:val="24"/>
        </w:rPr>
        <w:t>перераб</w:t>
      </w:r>
      <w:proofErr w:type="spellEnd"/>
      <w:r w:rsidRPr="00EF4F1E">
        <w:rPr>
          <w:rFonts w:ascii="Times New Roman" w:hAnsi="Times New Roman" w:cs="Times New Roman"/>
          <w:sz w:val="24"/>
          <w:szCs w:val="24"/>
        </w:rPr>
        <w:t>. и доп. М., 2006. С. 320.</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Такое определение должно быть вынесено и в случае, если возникает необходимость в дополнительных действиях по подготовке дела к судебному разбирательству после отмены ранее состоявшегося судебного решения и направления дела на новое рассмотрение либо после возобновления приостановленного (прекращенного) производства по делу. Подготовительные действия производятся и помимо тех, которые указаны в определении, если в ходе подготовки дела выявится их необходимость.</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Содержание стадии подготовки дела к судебному разбирательству составляют процессуальные действия сторон (ст. 149 ГПК РФ) и судьи (ст. 150 ГПК РФ).</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Действия сторон по подготовке дела к судебному разбирательству. Состязательная модель гражданского процесса определяет содержание совершаемых процессуальных действий, поэтому подготовка дела к судебному разбирательству в состязательном процессе является деятельностью не только суда, но и лиц, участвующих в деле. Основная роль в этом принадлежит сторонам - истцу и ответчику.</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Истец на этапе подготовки и подачи иска должен быть готов к возникновению дополнительных обстоятельств, связанных с возражениями ответчика, с необходимостью (по требованию суда) представить дополнительные доказательства, а также с возможностью изменений тех обстоятельств, которые послужили основанием для обращения в суд. Требование тщательной подготовки к предстоящему процессу в равной степени распространяется и на ответчика; ввиду того что его активная деятельность начинается только в этой стадии (на этапе возбуждения гражданского дела ответчик активным участником процесса не является), для него подготовка дела к судебному разбирательству - стадия, где он впервые реализует свои процессуальные права.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Для ответчика подготовка сводится к обоснованию своих возражений со ссылкой на нормы материального и процессуального права, к установлению круга доказательств, опровергающих требования истца, а также к выбору механизмов и способов представления возражений и доказательств.</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lastRenderedPageBreak/>
        <w:t>Стороны, готовясь к судебному заседанию, вправе рассчитывать на определенное содействие суда по истребованию доказательств, которые они не могут получить самостоятельно. Однако они не должны забывать о принципе состязательности судопроизводства (ст. 12 ГПК РФ), сущность которого заключается в том, что каждая из сторон должна самостоятельно доказать те обстоятельства, на которые она ссылается в обоснование своих требований и возражений. Законодатель, таким образом, стимулирует основных субъектов конфликта к активному участию в судебном состязании.</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Действия судьи по подготовке дела к судебному разбирательству. Достаточно подробный перечень этих действий перечислен в ст. 150 ГПК РФ. Однако п. 14 ч. 1 этой статьи указывает на право судьи совершать иные необходимые процессуальные действия, направленные на обеспечение правильного и своевременного разрешения правового конфликта. Это значит, что судья не ограничен в выборе действий, которые могут способствовать подготовке судебного разбирательства и дальнейшему успешному его проведению.</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В этой связи </w:t>
      </w:r>
      <w:proofErr w:type="gramStart"/>
      <w:r w:rsidRPr="00EF4F1E">
        <w:rPr>
          <w:rFonts w:ascii="Times New Roman" w:hAnsi="Times New Roman" w:cs="Times New Roman"/>
          <w:sz w:val="24"/>
          <w:szCs w:val="24"/>
        </w:rPr>
        <w:t>судья</w:t>
      </w:r>
      <w:proofErr w:type="gramEnd"/>
      <w:r w:rsidRPr="00EF4F1E">
        <w:rPr>
          <w:rFonts w:ascii="Times New Roman" w:hAnsi="Times New Roman" w:cs="Times New Roman"/>
          <w:sz w:val="24"/>
          <w:szCs w:val="24"/>
        </w:rPr>
        <w:t xml:space="preserve"> прежде всего выясняет существо заявленных требований и возможных возражений, определяет характер спорного правоотношения и подлежащий применению закон, обстоятельства, имеющие значение для дела, и круг доказательств, подлежащих исследованию в судебном разбирательстве, разрешает вопрос о составе лиц, участвующих в деле.</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Для реализации этих задач судья вызывает и опрашивает истца по существу заявленных требований, а ответчика - по обстоятельствам дела. Подобный опрос является обязательным процессуальным действием. Собеседование может проводиться как поочередно с обеими сторонами, так и совместно - для выяснения взаимных претензий. Истцу суд предлагает уточнить требования, оказывая помощь по внесению в них ясности и определенности; при собеседовании с ответчиком судья выясняет сущность его возражений, предлагает раскрыть доказательства в обоснование своих возражений. Требование о раскрытии доказательств может быть обращено не только к ответчику, но и к истцу и другим лицам, участвующим в деле.</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Кроме того, при собеседовании судья разъясняет участникам дела их процессуальные права и обязанности, а также последствия совершения или </w:t>
      </w:r>
      <w:proofErr w:type="spellStart"/>
      <w:r w:rsidRPr="00EF4F1E">
        <w:rPr>
          <w:rFonts w:ascii="Times New Roman" w:hAnsi="Times New Roman" w:cs="Times New Roman"/>
          <w:sz w:val="24"/>
          <w:szCs w:val="24"/>
        </w:rPr>
        <w:t>несовершения</w:t>
      </w:r>
      <w:proofErr w:type="spellEnd"/>
      <w:r w:rsidRPr="00EF4F1E">
        <w:rPr>
          <w:rFonts w:ascii="Times New Roman" w:hAnsi="Times New Roman" w:cs="Times New Roman"/>
          <w:sz w:val="24"/>
          <w:szCs w:val="24"/>
        </w:rPr>
        <w:t xml:space="preserve"> процессуальных действий (например, указывает на последствия непредставления доказательств). Оформление хода собеседования и его результатов процессуальным документом ГПК РФ не требует.</w:t>
      </w:r>
    </w:p>
    <w:p w:rsidR="00EF4F1E" w:rsidRPr="00EF4F1E" w:rsidRDefault="00EF4F1E" w:rsidP="00EF4F1E">
      <w:pPr>
        <w:pStyle w:val="ConsPlusNormal"/>
        <w:widowControl/>
        <w:ind w:firstLine="540"/>
        <w:jc w:val="both"/>
        <w:rPr>
          <w:rFonts w:ascii="Times New Roman" w:hAnsi="Times New Roman" w:cs="Times New Roman"/>
          <w:sz w:val="24"/>
          <w:szCs w:val="24"/>
        </w:rPr>
      </w:pPr>
      <w:proofErr w:type="gramStart"/>
      <w:r w:rsidRPr="00EF4F1E">
        <w:rPr>
          <w:rFonts w:ascii="Times New Roman" w:hAnsi="Times New Roman" w:cs="Times New Roman"/>
          <w:sz w:val="24"/>
          <w:szCs w:val="24"/>
        </w:rPr>
        <w:t>Для установления состава участников процесса судья разрешает вопросы процессуального соучастия, определяя его вид, а также рассматривает необходимость вступления в дело других участников, например третьих лиц, не заявляющих самостоятельные требования относительно предмета спора; информирует, при необходимости, о рассмотрении спора лиц, имеющих потенциальный интерес относительно его предмета (чтобы они могли вступить в процесс в качестве соответствующих третьих лиц).</w:t>
      </w:r>
      <w:proofErr w:type="gramEnd"/>
      <w:r w:rsidRPr="00EF4F1E">
        <w:rPr>
          <w:rFonts w:ascii="Times New Roman" w:hAnsi="Times New Roman" w:cs="Times New Roman"/>
          <w:sz w:val="24"/>
          <w:szCs w:val="24"/>
        </w:rPr>
        <w:t xml:space="preserve"> Анализирует состав истцов и ответчиков на предмет их замены в порядке, установленном ГПК РФ: истца или ответчика - в порядке процессуального правопреемства (ст. 44), ответчиков - путем замены ненадлежащего ответчика с согласия истца в соответствии со ст. 41. Решает вопрос о вызове свидетелей, привлечении специалистов и переводчиков.</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Кроме того, суд должен учитывать требования ст. 45 и 47 ГПК РФ, которые предусматривают случаи обязательного участия в процессе прокурора и субъектов, защищающих права и законные интересы других лиц.</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Для реализации задачи по представлению необходимых доказатель</w:t>
      </w:r>
      <w:proofErr w:type="gramStart"/>
      <w:r w:rsidRPr="00EF4F1E">
        <w:rPr>
          <w:rFonts w:ascii="Times New Roman" w:hAnsi="Times New Roman" w:cs="Times New Roman"/>
          <w:sz w:val="24"/>
          <w:szCs w:val="24"/>
        </w:rPr>
        <w:t>ств ст</w:t>
      </w:r>
      <w:proofErr w:type="gramEnd"/>
      <w:r w:rsidRPr="00EF4F1E">
        <w:rPr>
          <w:rFonts w:ascii="Times New Roman" w:hAnsi="Times New Roman" w:cs="Times New Roman"/>
          <w:sz w:val="24"/>
          <w:szCs w:val="24"/>
        </w:rPr>
        <w:t xml:space="preserve">оронами и другими лицами, участвующими в деле, судья назначает экспертизу и экспертов для ее проведения в строгом соответствии со ст. 79 - 87 ГПК РФ. При этом исследование и оценка результатов экспертизы должны проводиться в ходе судебного разбирательства, </w:t>
      </w:r>
      <w:r w:rsidRPr="00EF4F1E">
        <w:rPr>
          <w:rFonts w:ascii="Times New Roman" w:hAnsi="Times New Roman" w:cs="Times New Roman"/>
          <w:sz w:val="24"/>
          <w:szCs w:val="24"/>
        </w:rPr>
        <w:lastRenderedPageBreak/>
        <w:t>если отсутствуют основания для назначения дополнительной (ч. 1 ст. 87 ГПК РФ) или проведения повторной (ч. 2 ст. 87 ГПК РФ) экспертизы.</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Также суд может оказать содействие сторонам и другим лицам, участвующим в деле, в истребовании тех доказательств, которые они не могут получить самостоятельно. Если же для этого необходимо осуществить определенное процессуальное действие в другом районе или городе, суд направляет судебное поручение. Кроме того, судья имеет право в порядке подготовки дела к судебному разбирательству - в случаях, не терпящих отлагательства, - провести осмотр на месте письменных или вещественных доказательств, при условии обязательного и надлежащего извещения лиц, участвующих в деле, о совершении данного процессуального действия.</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Помимо перечисленных действий, которые судья совершает с соблюдением строгой процессуальной формы, он имеет право на ряд действий, которые не носят строго подготовительный характер, однако направлены на достижение основной цели судопроизводства - защиты прав и охраняемых законом интересов. К их числу относится проведение примирительных процедур с учетом обстоятельств и характера дела. В большинстве случаев суд обязан содействовать примирению сторон путем разъяснения им возможности заключить мировое соглашение и последствий его заключения. При этом судья назначает предварительное судебное заседание, отражает намерения сторон заключить мировое соглашение в протоколе, а само мировое соглашение приобщает к материалам дела.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В указанный круг действий входит также решение вопроса о соединении (разъединении) исковых требований в случае целесообразности их совместного (раздельного) разбирательства.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Кроме того, судья принимает меры по обеспечению иска, когда есть основания полагать, что исполнение судебного решения может быть затруднено или станет в принципе невозможным.</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Предварительное судебное заседание.</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Новеллой ГПК РФ является законодательное закрепление института предварительного судебного заседания (ч. 1 ст. 150), в науке именуемого также предварительным судебным разбирательством &lt;1&gt;.</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м.: Решетникова И.В. Концепция подготовки дела к судебному разбирательству // Современная доктрина гражданского, арбитражного процесса и исполнительного производства. Теория и практика: Сборник научных статей. Краснодар; Санкт-Петербург, 2004. С. 301.</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В ГПК РФ не содержится как самого определения предварительного судебного заседания, так и его отличительных признаков, что позволяет определить его сущность через понятие обычного судебного заседания.</w:t>
      </w:r>
    </w:p>
    <w:p w:rsidR="00EF4F1E" w:rsidRPr="00EF4F1E" w:rsidRDefault="00EF4F1E" w:rsidP="00EF4F1E">
      <w:pPr>
        <w:pStyle w:val="ConsPlusNormal"/>
        <w:widowControl/>
        <w:ind w:firstLine="540"/>
        <w:jc w:val="both"/>
        <w:rPr>
          <w:rFonts w:ascii="Times New Roman" w:hAnsi="Times New Roman" w:cs="Times New Roman"/>
          <w:sz w:val="24"/>
          <w:szCs w:val="24"/>
        </w:rPr>
      </w:pPr>
      <w:proofErr w:type="gramStart"/>
      <w:r w:rsidRPr="00EF4F1E">
        <w:rPr>
          <w:rFonts w:ascii="Times New Roman" w:hAnsi="Times New Roman" w:cs="Times New Roman"/>
          <w:sz w:val="24"/>
          <w:szCs w:val="24"/>
        </w:rPr>
        <w:t>Так, Я.Х. Беков предварительное судебное заседание определяет "как разновидность судебного заседания, обладающую как общими с судебным заседанием признаками: единоличное проведение заседания судьей (ч. 2 ст. 152 ГПК РФ), извещение о времени и месте проведения заседания сторон и иных лиц, участвующих в деле (ч. 2 ст. 152 ГПК РФ), письменная форма фиксации действий участников заседания (ч. 7 ст. 152 ГПК</w:t>
      </w:r>
      <w:proofErr w:type="gramEnd"/>
      <w:r w:rsidRPr="00EF4F1E">
        <w:rPr>
          <w:rFonts w:ascii="Times New Roman" w:hAnsi="Times New Roman" w:cs="Times New Roman"/>
          <w:sz w:val="24"/>
          <w:szCs w:val="24"/>
        </w:rPr>
        <w:t xml:space="preserve"> </w:t>
      </w:r>
      <w:proofErr w:type="gramStart"/>
      <w:r w:rsidRPr="00EF4F1E">
        <w:rPr>
          <w:rFonts w:ascii="Times New Roman" w:hAnsi="Times New Roman" w:cs="Times New Roman"/>
          <w:sz w:val="24"/>
          <w:szCs w:val="24"/>
        </w:rPr>
        <w:t>РФ)... так и специфическими, присущими только ему признаками: предварительное судебное заседание проводится на этапе подготовки дела к судебному разбирательству (п. 13 ч. 1 ст. 150 ГПК РФ), перед предварительным судебным заседанием стоят специфические цели (ч. 2 ст. 152 ГПК РФ), его проведение не всегда является обязательным (п. 13 ч. 1 ст. 150 ГПК РФ)" &lt;1&gt;.</w:t>
      </w:r>
      <w:proofErr w:type="gramEnd"/>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lastRenderedPageBreak/>
        <w:t>&lt;1&gt; Беков Я.Х. Предварительное судебное заседание - элемент подготовки гражданских дел к судебному разбирательству // Арбитражный и гражданский процесс. 2005. N 10. С. 12, 13.</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Предварительное судебное разбирательство не связано с рассмотрением и разрешением дела по существу, не подменяет его, а лишь способствует правильному рассмотрению дела в стадии судебного разбирательства либо разрешению вопроса о невозможности предварительного судебного рассмотрения. В нем не должны исследоваться доказательства, устанавливаться факты материально-правового значения и проч. То есть, по сути, такое заседание призвано завершить подготовку дела путем разрешения организационных и процессуальных вопросов, что позволит оперативно и с максимальным эффектом провести судебное разбирательство.</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При отсутствии легального определения понятия "предварительное судебное заседание" законодательно закреплены его цели, достижение которых, с одной стороны, способствует оперативности процесса, а с другой - гарантирует законность осуществления процессуальных прав сторон.</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Предварительное судебное заседание проводится в целях:</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1) осуществления подготовительных действий (на этом этапе судья должен точно определить предмет доказывания, вынести на обсуждение сторон юридически значимые обстоятельства, на которые стороны не ссылались, и разъяснить, кем они доказываются, а также определить достаточность доказательств по делу в принципе);</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2) осуществления действий, не охватываемых подготовкой дела к судебному разбирательству (проводится процессуальное закрепление распорядительных действий сторон, направленных на окончание дела; исследуются обстоятельства, имеющие значение для дальнейшего движения дела, т.е. устанавливается факт пропуска срока исковой давности и сроков обращения в суд, причины пропуска сроков).</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Вопрос о необходимости предварительного судебного заседания, времени и месте его проведения решается судьей единолично, что отражается в определении о подготовке дела к судебному разбирательству.</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Порядок предварительного судебного заседания менее формализован, чем судебное разбирательство, и регламентирован ст. 158, 159 ГПК РФ, согласно которым судья открывает судебное заседание в указанное его определением время и объявляет перечень вопросов, подлежащих рассмотрению.</w:t>
      </w:r>
    </w:p>
    <w:p w:rsidR="00EF4F1E" w:rsidRPr="00EF4F1E" w:rsidRDefault="00EF4F1E" w:rsidP="00EF4F1E">
      <w:pPr>
        <w:pStyle w:val="ConsPlusNormal"/>
        <w:widowControl/>
        <w:ind w:firstLine="540"/>
        <w:jc w:val="both"/>
        <w:rPr>
          <w:rFonts w:ascii="Times New Roman" w:hAnsi="Times New Roman" w:cs="Times New Roman"/>
          <w:sz w:val="24"/>
          <w:szCs w:val="24"/>
        </w:rPr>
      </w:pPr>
      <w:proofErr w:type="gramStart"/>
      <w:r w:rsidRPr="00EF4F1E">
        <w:rPr>
          <w:rFonts w:ascii="Times New Roman" w:hAnsi="Times New Roman" w:cs="Times New Roman"/>
          <w:sz w:val="24"/>
          <w:szCs w:val="24"/>
        </w:rPr>
        <w:t>В ходе предварительного судебного заседания ведется протокол, который оформляется по правилам ст. 229, 230 ГПК РФ и подписывается не позднее чем через 3 дня после окончания такого заседания; при этом суд обязан разъяснить лицам, участвующим в деле, их право ознакомиться с протоколом и подать на него замечания (ст. 231 ГПК РФ).</w:t>
      </w:r>
      <w:proofErr w:type="gramEnd"/>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Следует еще раз отметить, что предварительное судебное заседание призвано решать процессуальные вопросы подготовки дела к судебному разбирательству, поэтому в ходе его проведения стороны имеют право представлять доказательства, заявлять ходатайства, приводить свои доводы и т.д. Однако суд исследует и оценивает только те из них, которые касаются пропуска сроков на обращение в суд и сроков исковой давности (остальные доказательства по делу исследуются непосредственно в период судебного разбирательства).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Решив все вынесенные в предварительном заседании вопросы и придя к выводу о готовности дела, судья назначает его к судебному разбирательству (ст. 153 ГПК РФ).</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Default="00EF4F1E">
      <w:pPr>
        <w:overflowPunct/>
        <w:autoSpaceDE/>
        <w:autoSpaceDN/>
        <w:adjustRightInd/>
        <w:spacing w:after="200" w:line="276" w:lineRule="auto"/>
        <w:rPr>
          <w:sz w:val="24"/>
          <w:szCs w:val="24"/>
        </w:rPr>
      </w:pPr>
      <w:r>
        <w:rPr>
          <w:sz w:val="24"/>
          <w:szCs w:val="24"/>
        </w:rPr>
        <w:br w:type="page"/>
      </w:r>
    </w:p>
    <w:p w:rsidR="00EF4F1E" w:rsidRPr="00EF4F1E" w:rsidRDefault="00EF4F1E" w:rsidP="00EF4F1E">
      <w:pPr>
        <w:pStyle w:val="ConsPlusNormal"/>
        <w:widowControl/>
        <w:ind w:firstLine="0"/>
        <w:jc w:val="center"/>
        <w:outlineLvl w:val="2"/>
        <w:rPr>
          <w:rFonts w:ascii="Times New Roman" w:hAnsi="Times New Roman" w:cs="Times New Roman"/>
          <w:sz w:val="24"/>
          <w:szCs w:val="24"/>
        </w:rPr>
      </w:pPr>
      <w:r w:rsidRPr="00EF4F1E">
        <w:rPr>
          <w:rFonts w:ascii="Times New Roman" w:hAnsi="Times New Roman" w:cs="Times New Roman"/>
          <w:sz w:val="24"/>
          <w:szCs w:val="24"/>
        </w:rPr>
        <w:lastRenderedPageBreak/>
        <w:t>3. Судебные извещения и вызовы</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Право человека на справедливое судебное разбирательство обеспечивается надлежащим уведомлением лиц, участвующих в деле, о месте и времени его рассмотрения и разрешения.</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В соответствии со ст. 113 ГПК РФ обязанность извещать лиц, участвующих в деле, о времени и месте судебного заседания или совершения отдельных процессуальных действий возложена на судебную инстанцию. При подготовке дела к судебному разбирательству важно правильно определить круг этих лиц, поскольку рассмотрение дела в отсутствие кого-либо из участвующих в деле лиц, не извещенных надлежащим образом о времени и месте судебного заседания, будет безусловным основанием для отмены судебного акта (п. 2 ч. 2 ст. 364 ГПК РФ).</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Термин "надлежащее извещение" означает соблюдение совокупности условий извещения:</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1) повестка отправляется в срок, разумно достаточный для подготовки сторон и иных лиц, участвующих в деле, к защите своего интереса, собирания необходимых материалов, явки в суд;</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2) адреса, по которым должны доставляться повестки, указываются в заявлении, поданном в суд;</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3) фиксируется результат уведомления, что будет служить подтверждением надлежащего извещения (квитанция об отправлении телеграммы, выписка из журнала телефонограмм, </w:t>
      </w:r>
      <w:proofErr w:type="spellStart"/>
      <w:r w:rsidRPr="00EF4F1E">
        <w:rPr>
          <w:rFonts w:ascii="Times New Roman" w:hAnsi="Times New Roman" w:cs="Times New Roman"/>
          <w:sz w:val="24"/>
          <w:szCs w:val="24"/>
        </w:rPr>
        <w:t>факсограмм</w:t>
      </w:r>
      <w:proofErr w:type="spellEnd"/>
      <w:r w:rsidRPr="00EF4F1E">
        <w:rPr>
          <w:rFonts w:ascii="Times New Roman" w:hAnsi="Times New Roman" w:cs="Times New Roman"/>
          <w:sz w:val="24"/>
          <w:szCs w:val="24"/>
        </w:rPr>
        <w:t xml:space="preserve"> и т.д.) &lt;1&gt;.</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 xml:space="preserve">м.: Черных И.И. Гражданское процессуальное право: Учебник / С.А. Алехина, В.В. </w:t>
      </w:r>
      <w:proofErr w:type="spellStart"/>
      <w:r w:rsidRPr="00EF4F1E">
        <w:rPr>
          <w:rFonts w:ascii="Times New Roman" w:hAnsi="Times New Roman" w:cs="Times New Roman"/>
          <w:sz w:val="24"/>
          <w:szCs w:val="24"/>
        </w:rPr>
        <w:t>Блажеев</w:t>
      </w:r>
      <w:proofErr w:type="spellEnd"/>
      <w:r w:rsidRPr="00EF4F1E">
        <w:rPr>
          <w:rFonts w:ascii="Times New Roman" w:hAnsi="Times New Roman" w:cs="Times New Roman"/>
          <w:sz w:val="24"/>
          <w:szCs w:val="24"/>
        </w:rPr>
        <w:t xml:space="preserve"> и др.; Под ред. М.С. </w:t>
      </w:r>
      <w:proofErr w:type="spellStart"/>
      <w:r w:rsidRPr="00EF4F1E">
        <w:rPr>
          <w:rFonts w:ascii="Times New Roman" w:hAnsi="Times New Roman" w:cs="Times New Roman"/>
          <w:sz w:val="24"/>
          <w:szCs w:val="24"/>
        </w:rPr>
        <w:t>Шакарян</w:t>
      </w:r>
      <w:proofErr w:type="spellEnd"/>
      <w:r w:rsidRPr="00EF4F1E">
        <w:rPr>
          <w:rFonts w:ascii="Times New Roman" w:hAnsi="Times New Roman" w:cs="Times New Roman"/>
          <w:sz w:val="24"/>
          <w:szCs w:val="24"/>
        </w:rPr>
        <w:t>. М.: ТК "</w:t>
      </w:r>
      <w:proofErr w:type="spellStart"/>
      <w:r w:rsidRPr="00EF4F1E">
        <w:rPr>
          <w:rFonts w:ascii="Times New Roman" w:hAnsi="Times New Roman" w:cs="Times New Roman"/>
          <w:sz w:val="24"/>
          <w:szCs w:val="24"/>
        </w:rPr>
        <w:t>Велби</w:t>
      </w:r>
      <w:proofErr w:type="spellEnd"/>
      <w:r w:rsidRPr="00EF4F1E">
        <w:rPr>
          <w:rFonts w:ascii="Times New Roman" w:hAnsi="Times New Roman" w:cs="Times New Roman"/>
          <w:sz w:val="24"/>
          <w:szCs w:val="24"/>
        </w:rPr>
        <w:t>"; Изд-во "Проспект", 2004. С. 239.</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Одна из основных форм судебных извещений и вызовов - судебная повестка с обязательным уведомлением о ее вручении. Извещение о месте и времени судебного заседания или совершения отдельного процессуального действия представляется документом установленного образца &lt;1&gt;, в котором должны содержаться:</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м.: Инструкция по судебному делопроизводству в районном суде, утв. Приказом Генерального директора Судебного департамента при Верховном Суде РФ от 29 апреля 2003 г. N 36.</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1) наименование и адрес суда;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2) указание времени и места судебного разбирательства;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3) наименование адресата - лица, извещаемого или вызываемого в суд;</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4) указание, в качестве кого извещается или вызывается адресат;</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5) наименование дела, по которому осуществляется извещение или вызов адресата.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Помимо этого в судебных повестках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разъясняется обязанность сообщить суду причины неявки.</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Одновременно с судебной повесткой лицам, участвующим в деле, направляются копии процессуальных документов (копия искового заявления - ответчику, копия возражений ответчика, при условии их поступления в суд - истцу), что рассматривается как обязанность суда.</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 xml:space="preserve">Наряду с повесткой законодатель, как было указано выше, допускает извещение лиц, участвующих в деле и содействующих правосудию, заказным письмом с уведомлением, телефонограммой, телеграммой, по факсимильной связи либо с использованием иных </w:t>
      </w:r>
      <w:r w:rsidRPr="00EF4F1E">
        <w:rPr>
          <w:rFonts w:ascii="Times New Roman" w:hAnsi="Times New Roman" w:cs="Times New Roman"/>
          <w:sz w:val="24"/>
          <w:szCs w:val="24"/>
        </w:rPr>
        <w:lastRenderedPageBreak/>
        <w:t>сре</w:t>
      </w:r>
      <w:proofErr w:type="gramStart"/>
      <w:r w:rsidRPr="00EF4F1E">
        <w:rPr>
          <w:rFonts w:ascii="Times New Roman" w:hAnsi="Times New Roman" w:cs="Times New Roman"/>
          <w:sz w:val="24"/>
          <w:szCs w:val="24"/>
        </w:rPr>
        <w:t>дств св</w:t>
      </w:r>
      <w:proofErr w:type="gramEnd"/>
      <w:r w:rsidRPr="00EF4F1E">
        <w:rPr>
          <w:rFonts w:ascii="Times New Roman" w:hAnsi="Times New Roman" w:cs="Times New Roman"/>
          <w:sz w:val="24"/>
          <w:szCs w:val="24"/>
        </w:rPr>
        <w:t>язи и доставки. Важно лишь зафиксировать судебное извещение и его вручение адресату. Однако не все перечисленные в законе способы извещения являются действенными, так как, например, почтовые работники в нарушение действующих правил вручают заказные письма консьержкам, водителям и т.д., а иногда суды поручают истцу передать уведомление другой стороне, т.е. допускают не предусмотренный законом способ извещения.</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Таким образом, способ доставки повестки должен определяться судом в каждом конкретном случае, однако при использовании современных ускоренных процедур извещения важно обязать лицо, согласившееся передать повестку, возвратить в суд расписку адресата в ее получении. Это необходимо, чтобы извещение было признано надлежащим.</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Таким образом, под надлежащим извещением следует понимать совокупность условий, включающих: оповещение лиц в срок, достаточный для подготовки к началу судебного заседания или проведению отдельного процессуального действия; соблюдение формы и вручения судебного извещения; зафиксированный результат уведомления, дающий безусловные основания полагать, что адресат осведомлен о предстоящих процессуальных мероприятиях.</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После возбуждения гражданского дела сообщение о перемене своего адреса становится не правом, а обязанностью каждого из лиц, участвующих в деле (ст. 118 ГПК РФ). Доставка извещения по последнему известному суду адресу считается надлежащей. При отказе адресата принять судебную повестку, лицо, которое осуществляло доставку, делает соответствующую пометку и возвращает повестку в суд; при этом адресат, отказавшийся принять судебную повестку или иное судебное извещение, считается надлежаще извещенным.</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В случае</w:t>
      </w:r>
      <w:proofErr w:type="gramStart"/>
      <w:r w:rsidRPr="00EF4F1E">
        <w:rPr>
          <w:rFonts w:ascii="Times New Roman" w:hAnsi="Times New Roman" w:cs="Times New Roman"/>
          <w:sz w:val="24"/>
          <w:szCs w:val="24"/>
        </w:rPr>
        <w:t>,</w:t>
      </w:r>
      <w:proofErr w:type="gramEnd"/>
      <w:r w:rsidRPr="00EF4F1E">
        <w:rPr>
          <w:rFonts w:ascii="Times New Roman" w:hAnsi="Times New Roman" w:cs="Times New Roman"/>
          <w:sz w:val="24"/>
          <w:szCs w:val="24"/>
        </w:rPr>
        <w:t xml:space="preserve"> если по указанному адресу гражданин фактически не проживает, а в материалах дела есть информация о месте работы истца и ответчика, извещение может быть направлено по месту их работы. Судебное извещение, адресованное организации, направляется по месту ее нахождения, но может быть отправлено и по месту нахождения ее представительства или филиала, если они указаны в соответствующих учредительных документах.</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Если место пребывания извещаемого лица на момент судебного разбирательства или совершения отдельного процессуального действия неизвестно, суд может приступить к рассмотрению дела только после поступления данных об этом с последнего известного места его жительства. В таком случае суд, рассматривая дело по существу, руководствуется основной целью гражданского судопроизводства и исходит из того, что лицо извещено надлежащим образом, хотя в действительности суду известно, что адресат повестку не получал. Подобная правовая фикция &lt;1&gt; обусловлена тем, что без нее рассмотрение дело по существу было бы невозможно, и, как следствие, права и законные интересы истца не были бы защищены.</w:t>
      </w:r>
    </w:p>
    <w:p w:rsidR="00EF4F1E" w:rsidRPr="00EF4F1E" w:rsidRDefault="00EF4F1E" w:rsidP="00EF4F1E">
      <w:pPr>
        <w:pStyle w:val="ConsPlusNonformat"/>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w:t>
      </w:r>
    </w:p>
    <w:p w:rsidR="00EF4F1E" w:rsidRPr="00EF4F1E" w:rsidRDefault="00EF4F1E" w:rsidP="00EF4F1E">
      <w:pPr>
        <w:pStyle w:val="ConsPlusNormal"/>
        <w:widowControl/>
        <w:ind w:firstLine="540"/>
        <w:jc w:val="both"/>
        <w:rPr>
          <w:rFonts w:ascii="Times New Roman" w:hAnsi="Times New Roman" w:cs="Times New Roman"/>
          <w:sz w:val="24"/>
          <w:szCs w:val="24"/>
        </w:rPr>
      </w:pPr>
      <w:r w:rsidRPr="00EF4F1E">
        <w:rPr>
          <w:rFonts w:ascii="Times New Roman" w:hAnsi="Times New Roman" w:cs="Times New Roman"/>
          <w:sz w:val="24"/>
          <w:szCs w:val="24"/>
        </w:rPr>
        <w:t>&lt;1</w:t>
      </w:r>
      <w:proofErr w:type="gramStart"/>
      <w:r w:rsidRPr="00EF4F1E">
        <w:rPr>
          <w:rFonts w:ascii="Times New Roman" w:hAnsi="Times New Roman" w:cs="Times New Roman"/>
          <w:sz w:val="24"/>
          <w:szCs w:val="24"/>
        </w:rPr>
        <w:t>&gt; С</w:t>
      </w:r>
      <w:proofErr w:type="gramEnd"/>
      <w:r w:rsidRPr="00EF4F1E">
        <w:rPr>
          <w:rFonts w:ascii="Times New Roman" w:hAnsi="Times New Roman" w:cs="Times New Roman"/>
          <w:sz w:val="24"/>
          <w:szCs w:val="24"/>
        </w:rPr>
        <w:t xml:space="preserve">м.: Черных И.И. Гражданское процессуальное право: Учебник / С.А. Алехина, В.В. </w:t>
      </w:r>
      <w:proofErr w:type="spellStart"/>
      <w:r w:rsidRPr="00EF4F1E">
        <w:rPr>
          <w:rFonts w:ascii="Times New Roman" w:hAnsi="Times New Roman" w:cs="Times New Roman"/>
          <w:sz w:val="24"/>
          <w:szCs w:val="24"/>
        </w:rPr>
        <w:t>Блажеев</w:t>
      </w:r>
      <w:proofErr w:type="spellEnd"/>
      <w:r w:rsidRPr="00EF4F1E">
        <w:rPr>
          <w:rFonts w:ascii="Times New Roman" w:hAnsi="Times New Roman" w:cs="Times New Roman"/>
          <w:sz w:val="24"/>
          <w:szCs w:val="24"/>
        </w:rPr>
        <w:t xml:space="preserve"> и др.; Под ред. М.С. </w:t>
      </w:r>
      <w:proofErr w:type="spellStart"/>
      <w:r w:rsidRPr="00EF4F1E">
        <w:rPr>
          <w:rFonts w:ascii="Times New Roman" w:hAnsi="Times New Roman" w:cs="Times New Roman"/>
          <w:sz w:val="24"/>
          <w:szCs w:val="24"/>
        </w:rPr>
        <w:t>Шакарян</w:t>
      </w:r>
      <w:proofErr w:type="spellEnd"/>
      <w:r w:rsidRPr="00EF4F1E">
        <w:rPr>
          <w:rFonts w:ascii="Times New Roman" w:hAnsi="Times New Roman" w:cs="Times New Roman"/>
          <w:sz w:val="24"/>
          <w:szCs w:val="24"/>
        </w:rPr>
        <w:t>. С. 240.</w:t>
      </w:r>
    </w:p>
    <w:p w:rsidR="00EF4F1E" w:rsidRPr="00EF4F1E" w:rsidRDefault="00EF4F1E" w:rsidP="00EF4F1E">
      <w:pPr>
        <w:pStyle w:val="ConsPlusNormal"/>
        <w:widowControl/>
        <w:ind w:firstLine="540"/>
        <w:jc w:val="both"/>
        <w:rPr>
          <w:rFonts w:ascii="Times New Roman" w:hAnsi="Times New Roman" w:cs="Times New Roman"/>
          <w:sz w:val="24"/>
          <w:szCs w:val="24"/>
        </w:rPr>
      </w:pPr>
    </w:p>
    <w:p w:rsidR="00EF4F1E" w:rsidRPr="00EF4F1E" w:rsidRDefault="00EF4F1E" w:rsidP="00EF4F1E">
      <w:pPr>
        <w:pStyle w:val="ConsPlusNormal"/>
        <w:widowControl/>
        <w:ind w:firstLine="540"/>
        <w:jc w:val="both"/>
        <w:rPr>
          <w:rFonts w:ascii="Times New Roman" w:hAnsi="Times New Roman" w:cs="Times New Roman"/>
          <w:sz w:val="24"/>
          <w:szCs w:val="24"/>
        </w:rPr>
      </w:pPr>
      <w:proofErr w:type="gramStart"/>
      <w:r w:rsidRPr="00EF4F1E">
        <w:rPr>
          <w:rFonts w:ascii="Times New Roman" w:hAnsi="Times New Roman" w:cs="Times New Roman"/>
          <w:sz w:val="24"/>
          <w:szCs w:val="24"/>
        </w:rPr>
        <w:t>При неизвестности места пребывания ответчика по требованиям, предъявляемым в защиту интересов Российской Федерации, ее субъектов,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напомним, обязан объявить ответчика в розыск, независимо от наличия просьбы об этом заинтересованных лиц.</w:t>
      </w:r>
      <w:proofErr w:type="gramEnd"/>
    </w:p>
    <w:p w:rsidR="00EF4F1E" w:rsidRPr="00EF4F1E" w:rsidRDefault="00EF4F1E" w:rsidP="004779D0">
      <w:pPr>
        <w:spacing w:line="276" w:lineRule="auto"/>
        <w:ind w:firstLine="709"/>
        <w:jc w:val="both"/>
        <w:rPr>
          <w:b/>
          <w:sz w:val="24"/>
          <w:szCs w:val="24"/>
        </w:rPr>
      </w:pPr>
    </w:p>
    <w:p w:rsidR="00EF4F1E" w:rsidRDefault="00EF4F1E">
      <w:pPr>
        <w:overflowPunct/>
        <w:autoSpaceDE/>
        <w:autoSpaceDN/>
        <w:adjustRightInd/>
        <w:spacing w:after="200" w:line="276" w:lineRule="auto"/>
        <w:rPr>
          <w:b/>
          <w:sz w:val="24"/>
          <w:szCs w:val="24"/>
        </w:rPr>
      </w:pPr>
      <w:r>
        <w:rPr>
          <w:b/>
          <w:sz w:val="24"/>
          <w:szCs w:val="24"/>
        </w:rPr>
        <w:br w:type="page"/>
      </w:r>
    </w:p>
    <w:p w:rsidR="00EF4F1E" w:rsidRPr="00EF4F1E" w:rsidRDefault="00EF4F1E" w:rsidP="000D797F">
      <w:pPr>
        <w:spacing w:line="276" w:lineRule="auto"/>
        <w:ind w:firstLine="709"/>
        <w:rPr>
          <w:b/>
          <w:sz w:val="24"/>
          <w:szCs w:val="24"/>
        </w:rPr>
      </w:pPr>
      <w:r w:rsidRPr="00EF4F1E">
        <w:rPr>
          <w:b/>
          <w:sz w:val="24"/>
          <w:szCs w:val="24"/>
        </w:rPr>
        <w:lastRenderedPageBreak/>
        <w:t>Закрепление полученных знаний.</w:t>
      </w:r>
    </w:p>
    <w:p w:rsidR="00EF4F1E" w:rsidRPr="00EF4F1E" w:rsidRDefault="00EF4F1E" w:rsidP="00EF4F1E">
      <w:pPr>
        <w:ind w:firstLine="720"/>
        <w:jc w:val="both"/>
        <w:rPr>
          <w:b/>
          <w:i/>
          <w:sz w:val="24"/>
          <w:szCs w:val="24"/>
          <w:u w:val="single"/>
        </w:rPr>
      </w:pPr>
    </w:p>
    <w:p w:rsidR="00EF4F1E" w:rsidRPr="00EF4F1E" w:rsidRDefault="00EF4F1E" w:rsidP="00EF4F1E">
      <w:pPr>
        <w:ind w:firstLine="720"/>
        <w:jc w:val="both"/>
        <w:rPr>
          <w:b/>
          <w:i/>
          <w:sz w:val="24"/>
          <w:szCs w:val="24"/>
          <w:u w:val="single"/>
        </w:rPr>
      </w:pPr>
      <w:r w:rsidRPr="00EF4F1E">
        <w:rPr>
          <w:b/>
          <w:i/>
          <w:sz w:val="24"/>
          <w:szCs w:val="24"/>
          <w:u w:val="single"/>
        </w:rPr>
        <w:t>Решите задачу</w:t>
      </w:r>
    </w:p>
    <w:p w:rsidR="00EF4F1E" w:rsidRPr="00EF4F1E" w:rsidRDefault="00EF4F1E" w:rsidP="00EF4F1E">
      <w:pPr>
        <w:ind w:firstLine="720"/>
        <w:jc w:val="both"/>
        <w:rPr>
          <w:b/>
          <w:i/>
          <w:sz w:val="24"/>
          <w:szCs w:val="24"/>
          <w:u w:val="single"/>
        </w:rPr>
      </w:pPr>
    </w:p>
    <w:p w:rsidR="00EF4F1E" w:rsidRPr="00EF4F1E" w:rsidRDefault="00EF4F1E" w:rsidP="00EF4F1E">
      <w:pPr>
        <w:ind w:firstLine="720"/>
        <w:jc w:val="both"/>
        <w:rPr>
          <w:sz w:val="24"/>
          <w:szCs w:val="24"/>
        </w:rPr>
      </w:pPr>
      <w:r w:rsidRPr="00EF4F1E">
        <w:rPr>
          <w:sz w:val="24"/>
          <w:szCs w:val="24"/>
        </w:rPr>
        <w:t>Зада</w:t>
      </w:r>
      <w:r>
        <w:rPr>
          <w:sz w:val="24"/>
          <w:szCs w:val="24"/>
        </w:rPr>
        <w:t>ча</w:t>
      </w:r>
      <w:r w:rsidRPr="00EF4F1E">
        <w:rPr>
          <w:sz w:val="24"/>
          <w:szCs w:val="24"/>
        </w:rPr>
        <w:t xml:space="preserve">. </w:t>
      </w:r>
    </w:p>
    <w:p w:rsidR="00EF4F1E" w:rsidRDefault="00EF4F1E" w:rsidP="00EF4F1E">
      <w:pPr>
        <w:ind w:firstLine="720"/>
        <w:jc w:val="both"/>
        <w:rPr>
          <w:sz w:val="24"/>
          <w:szCs w:val="24"/>
        </w:rPr>
      </w:pPr>
      <w:r w:rsidRPr="00EF4F1E">
        <w:rPr>
          <w:sz w:val="24"/>
          <w:szCs w:val="24"/>
        </w:rPr>
        <w:t xml:space="preserve">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w:t>
      </w:r>
    </w:p>
    <w:p w:rsidR="00EF4F1E" w:rsidRPr="00EF4F1E" w:rsidRDefault="00EF4F1E" w:rsidP="00EF4F1E">
      <w:pPr>
        <w:ind w:firstLine="720"/>
        <w:jc w:val="both"/>
        <w:rPr>
          <w:sz w:val="24"/>
          <w:szCs w:val="24"/>
        </w:rPr>
      </w:pPr>
      <w:r w:rsidRPr="00EF4F1E">
        <w:rPr>
          <w:sz w:val="24"/>
          <w:szCs w:val="24"/>
        </w:rPr>
        <w:t>Судья принял решение об отказе в иске Зеленцову без исследования фактических обстоятельств дела.</w:t>
      </w:r>
    </w:p>
    <w:p w:rsidR="00EF4F1E" w:rsidRDefault="00EF4F1E" w:rsidP="00EF4F1E">
      <w:pPr>
        <w:ind w:firstLine="720"/>
        <w:jc w:val="both"/>
        <w:rPr>
          <w:i/>
          <w:sz w:val="24"/>
          <w:szCs w:val="24"/>
        </w:rPr>
      </w:pPr>
      <w:r w:rsidRPr="00EF4F1E">
        <w:rPr>
          <w:i/>
          <w:sz w:val="24"/>
          <w:szCs w:val="24"/>
        </w:rPr>
        <w:t xml:space="preserve">Дайте оценку действиям судьи. </w:t>
      </w:r>
    </w:p>
    <w:p w:rsidR="00EF4F1E" w:rsidRPr="00EF4F1E" w:rsidRDefault="00EF4F1E" w:rsidP="00EF4F1E">
      <w:pPr>
        <w:ind w:firstLine="720"/>
        <w:jc w:val="both"/>
        <w:rPr>
          <w:i/>
          <w:sz w:val="24"/>
          <w:szCs w:val="24"/>
        </w:rPr>
      </w:pPr>
      <w:proofErr w:type="gramStart"/>
      <w:r w:rsidRPr="00EF4F1E">
        <w:rPr>
          <w:i/>
          <w:sz w:val="24"/>
          <w:szCs w:val="24"/>
        </w:rPr>
        <w:t>Каковы цель и назначение предварительного судебного заседания?</w:t>
      </w:r>
      <w:proofErr w:type="gramEnd"/>
    </w:p>
    <w:p w:rsidR="00EF4F1E" w:rsidRDefault="00EF4F1E" w:rsidP="000D797F">
      <w:pPr>
        <w:spacing w:line="276" w:lineRule="auto"/>
        <w:ind w:firstLine="709"/>
        <w:rPr>
          <w:b/>
          <w:sz w:val="28"/>
          <w:szCs w:val="28"/>
        </w:rPr>
      </w:pPr>
    </w:p>
    <w:p w:rsidR="00EF4F1E" w:rsidRDefault="00EF4F1E" w:rsidP="000D797F">
      <w:pPr>
        <w:spacing w:line="276" w:lineRule="auto"/>
        <w:ind w:firstLine="709"/>
        <w:rPr>
          <w:b/>
          <w:sz w:val="28"/>
          <w:szCs w:val="28"/>
        </w:rPr>
      </w:pPr>
      <w:bookmarkStart w:id="0" w:name="_GoBack"/>
      <w:bookmarkEnd w:id="0"/>
    </w:p>
    <w:p w:rsidR="000D797F" w:rsidRPr="004779D0" w:rsidRDefault="000D797F" w:rsidP="000D797F">
      <w:pPr>
        <w:spacing w:line="276" w:lineRule="auto"/>
        <w:ind w:firstLine="709"/>
        <w:rPr>
          <w:b/>
          <w:sz w:val="28"/>
          <w:szCs w:val="28"/>
        </w:rPr>
      </w:pPr>
      <w:r w:rsidRPr="004779D0">
        <w:rPr>
          <w:b/>
          <w:sz w:val="28"/>
          <w:szCs w:val="28"/>
        </w:rPr>
        <w:t>Письменные работы высылать на электронную почту преподавателя для проверки и выставления оценки</w:t>
      </w:r>
    </w:p>
    <w:p w:rsidR="000D797F" w:rsidRPr="00BE196A" w:rsidRDefault="000D797F" w:rsidP="00BE196A">
      <w:pPr>
        <w:ind w:firstLine="709"/>
        <w:rPr>
          <w:sz w:val="24"/>
          <w:szCs w:val="24"/>
        </w:rPr>
      </w:pPr>
    </w:p>
    <w:sectPr w:rsidR="000D797F" w:rsidRPr="00BE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82CA5"/>
    <w:rsid w:val="000B02AC"/>
    <w:rsid w:val="000D797F"/>
    <w:rsid w:val="001259C0"/>
    <w:rsid w:val="004779D0"/>
    <w:rsid w:val="009D4F8A"/>
    <w:rsid w:val="00BE196A"/>
    <w:rsid w:val="00C01CE3"/>
    <w:rsid w:val="00D44A46"/>
    <w:rsid w:val="00EF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71781968">
      <w:bodyDiv w:val="1"/>
      <w:marLeft w:val="0"/>
      <w:marRight w:val="0"/>
      <w:marTop w:val="0"/>
      <w:marBottom w:val="0"/>
      <w:divBdr>
        <w:top w:val="none" w:sz="0" w:space="0" w:color="auto"/>
        <w:left w:val="none" w:sz="0" w:space="0" w:color="auto"/>
        <w:bottom w:val="none" w:sz="0" w:space="0" w:color="auto"/>
        <w:right w:val="none" w:sz="0" w:space="0" w:color="auto"/>
      </w:divBdr>
    </w:div>
    <w:div w:id="139079500">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656303493">
      <w:bodyDiv w:val="1"/>
      <w:marLeft w:val="0"/>
      <w:marRight w:val="0"/>
      <w:marTop w:val="0"/>
      <w:marBottom w:val="0"/>
      <w:divBdr>
        <w:top w:val="none" w:sz="0" w:space="0" w:color="auto"/>
        <w:left w:val="none" w:sz="0" w:space="0" w:color="auto"/>
        <w:bottom w:val="none" w:sz="0" w:space="0" w:color="auto"/>
        <w:right w:val="none" w:sz="0" w:space="0" w:color="auto"/>
      </w:divBdr>
    </w:div>
    <w:div w:id="982545832">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067847596">
      <w:bodyDiv w:val="1"/>
      <w:marLeft w:val="0"/>
      <w:marRight w:val="0"/>
      <w:marTop w:val="0"/>
      <w:marBottom w:val="0"/>
      <w:divBdr>
        <w:top w:val="none" w:sz="0" w:space="0" w:color="auto"/>
        <w:left w:val="none" w:sz="0" w:space="0" w:color="auto"/>
        <w:bottom w:val="none" w:sz="0" w:space="0" w:color="auto"/>
        <w:right w:val="none" w:sz="0" w:space="0" w:color="auto"/>
      </w:divBdr>
    </w:div>
    <w:div w:id="1099644611">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86559746">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244947595">
      <w:bodyDiv w:val="1"/>
      <w:marLeft w:val="0"/>
      <w:marRight w:val="0"/>
      <w:marTop w:val="0"/>
      <w:marBottom w:val="0"/>
      <w:divBdr>
        <w:top w:val="none" w:sz="0" w:space="0" w:color="auto"/>
        <w:left w:val="none" w:sz="0" w:space="0" w:color="auto"/>
        <w:bottom w:val="none" w:sz="0" w:space="0" w:color="auto"/>
        <w:right w:val="none" w:sz="0" w:space="0" w:color="auto"/>
      </w:divBdr>
    </w:div>
    <w:div w:id="1252158102">
      <w:bodyDiv w:val="1"/>
      <w:marLeft w:val="0"/>
      <w:marRight w:val="0"/>
      <w:marTop w:val="0"/>
      <w:marBottom w:val="0"/>
      <w:divBdr>
        <w:top w:val="none" w:sz="0" w:space="0" w:color="auto"/>
        <w:left w:val="none" w:sz="0" w:space="0" w:color="auto"/>
        <w:bottom w:val="none" w:sz="0" w:space="0" w:color="auto"/>
        <w:right w:val="none" w:sz="0" w:space="0" w:color="auto"/>
      </w:divBdr>
    </w:div>
    <w:div w:id="1456800286">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783717977">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1996032554">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3930</Words>
  <Characters>22404</Characters>
  <Application>Microsoft Office Word</Application>
  <DocSecurity>0</DocSecurity>
  <Lines>186</Lines>
  <Paragraphs>52</Paragraphs>
  <ScaleCrop>false</ScaleCrop>
  <Company>Microsoft</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Александр</cp:lastModifiedBy>
  <cp:revision>10</cp:revision>
  <dcterms:created xsi:type="dcterms:W3CDTF">2020-03-11T08:08:00Z</dcterms:created>
  <dcterms:modified xsi:type="dcterms:W3CDTF">2020-04-09T14:41:00Z</dcterms:modified>
</cp:coreProperties>
</file>