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 xml:space="preserve">Записать себе в тетрадь и выполнить всё, что выделила красным - </w:t>
      </w:r>
      <w:r>
        <w:rPr>
          <w:rFonts w:ascii="Times New Roman" w:hAnsi="Times New Roman" w:cs="Times New Roman"/>
          <w:color w:val="00B050"/>
        </w:rPr>
        <w:t xml:space="preserve">ЭТО БУДЕТ В БИЛЕТЕ </w:t>
      </w:r>
      <w:r>
        <w:rPr>
          <w:rFonts w:ascii="Times New Roman" w:hAnsi="Times New Roman" w:cs="Times New Roman"/>
          <w:color w:val="000000" w:themeColor="text1"/>
        </w:rPr>
        <w:t xml:space="preserve">всё остальное можно просто изучить, почитать. Выполненные работы как всегда прислать по адресу </w:t>
      </w:r>
      <w:hyperlink r:id="rId5" w:history="1">
        <w:r w:rsidRPr="005D635E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PetrovaT</w:t>
        </w:r>
        <w:r w:rsidRPr="005D635E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eastAsia="en-US"/>
          </w:rPr>
          <w:t>.</w:t>
        </w:r>
        <w:r w:rsidRPr="005D635E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D</w:t>
        </w:r>
        <w:r w:rsidRPr="005D635E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eastAsia="en-US"/>
          </w:rPr>
          <w:t>.1@</w:t>
        </w:r>
        <w:r w:rsidRPr="005D635E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yandex</w:t>
        </w:r>
        <w:r w:rsidRPr="005D635E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eastAsia="en-US"/>
          </w:rPr>
          <w:t>.</w:t>
        </w:r>
        <w:r w:rsidRPr="005D635E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ru</w:t>
        </w:r>
      </w:hyperlink>
    </w:p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color w:val="FF0000"/>
          <w:szCs w:val="20"/>
        </w:rPr>
      </w:pPr>
      <w:r w:rsidRPr="005D635E">
        <w:rPr>
          <w:rFonts w:ascii="Times New Roman" w:hAnsi="Times New Roman" w:cs="Times New Roman"/>
          <w:color w:val="FF0000"/>
        </w:rPr>
        <w:t>Практическая работа №20</w:t>
      </w:r>
    </w:p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color w:val="FF0000"/>
          <w:szCs w:val="20"/>
        </w:rPr>
      </w:pPr>
      <w:r w:rsidRPr="005D635E">
        <w:rPr>
          <w:rFonts w:ascii="Times New Roman" w:hAnsi="Times New Roman" w:cs="Times New Roman"/>
          <w:b/>
          <w:color w:val="FF0000"/>
        </w:rPr>
        <w:t>ДИСКРЕТНАЯ СЛУЧАЙНАЯ ВЕЛИЧИНА</w:t>
      </w:r>
    </w:p>
    <w:tbl>
      <w:tblPr>
        <w:tblStyle w:val="a4"/>
        <w:tblW w:w="10175" w:type="dxa"/>
        <w:tblLayout w:type="fixed"/>
        <w:tblLook w:val="04A0"/>
      </w:tblPr>
      <w:tblGrid>
        <w:gridCol w:w="2355"/>
        <w:gridCol w:w="2208"/>
        <w:gridCol w:w="2886"/>
        <w:gridCol w:w="229"/>
        <w:gridCol w:w="2497"/>
      </w:tblGrid>
      <w:tr w:rsidR="005D635E" w:rsidRPr="005D635E" w:rsidTr="007D45D8">
        <w:trPr>
          <w:trHeight w:val="683"/>
        </w:trPr>
        <w:tc>
          <w:tcPr>
            <w:tcW w:w="10175" w:type="dxa"/>
            <w:gridSpan w:val="5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Основные понятия и формулы</w:t>
            </w:r>
          </w:p>
        </w:tc>
      </w:tr>
      <w:tr w:rsidR="005D635E" w:rsidRPr="005D635E" w:rsidTr="007D45D8">
        <w:trPr>
          <w:trHeight w:val="522"/>
        </w:trPr>
        <w:tc>
          <w:tcPr>
            <w:tcW w:w="10175" w:type="dxa"/>
            <w:gridSpan w:val="5"/>
            <w:tcBorders>
              <w:bottom w:val="single" w:sz="4" w:space="0" w:color="auto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5D635E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  <w:t>Форма задания закона распределения</w:t>
            </w:r>
          </w:p>
        </w:tc>
      </w:tr>
      <w:tr w:rsidR="005D635E" w:rsidRPr="005D635E" w:rsidTr="007D45D8">
        <w:trPr>
          <w:trHeight w:val="583"/>
        </w:trPr>
        <w:tc>
          <w:tcPr>
            <w:tcW w:w="4563" w:type="dxa"/>
            <w:gridSpan w:val="2"/>
            <w:tcBorders>
              <w:bottom w:val="nil"/>
            </w:tcBorders>
          </w:tcPr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Ряд распределения</w:t>
            </w:r>
          </w:p>
        </w:tc>
        <w:tc>
          <w:tcPr>
            <w:tcW w:w="5612" w:type="dxa"/>
            <w:gridSpan w:val="3"/>
            <w:tcBorders>
              <w:bottom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b/>
                <w:i/>
                <w:noProof/>
                <w:color w:val="FF0000"/>
              </w:rPr>
              <w:drawing>
                <wp:inline distT="0" distB="0" distL="0" distR="0">
                  <wp:extent cx="1972734" cy="282120"/>
                  <wp:effectExtent l="0" t="0" r="0" b="3810"/>
                  <wp:docPr id="9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6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585" t="1838" r="8019" b="75778"/>
                          <a:stretch/>
                        </pic:blipFill>
                        <pic:spPr bwMode="auto">
                          <a:xfrm>
                            <a:off x="0" y="0"/>
                            <a:ext cx="1972268" cy="282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5E" w:rsidRPr="005D635E" w:rsidTr="007D45D8">
        <w:trPr>
          <w:trHeight w:val="1266"/>
        </w:trPr>
        <w:tc>
          <w:tcPr>
            <w:tcW w:w="4563" w:type="dxa"/>
            <w:gridSpan w:val="2"/>
            <w:tcBorders>
              <w:top w:val="nil"/>
            </w:tcBorders>
          </w:tcPr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Многоугольник распределения</w:t>
            </w:r>
          </w:p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Функция распределения </w:t>
            </w:r>
          </w:p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(интегральная функция распределения)</w:t>
            </w:r>
          </w:p>
        </w:tc>
        <w:tc>
          <w:tcPr>
            <w:tcW w:w="2886" w:type="dxa"/>
            <w:tcBorders>
              <w:top w:val="nil"/>
              <w:right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519638" cy="571500"/>
                  <wp:effectExtent l="0" t="0" r="4445" b="0"/>
                  <wp:docPr id="9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4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3409"/>
                          <a:stretch/>
                        </pic:blipFill>
                        <pic:spPr bwMode="auto">
                          <a:xfrm>
                            <a:off x="0" y="0"/>
                            <a:ext cx="1520285" cy="571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tcBorders>
              <w:left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eastAsia="Calibri" w:hAnsi="Times New Roman" w:cs="Times New Roman"/>
                <w:noProof/>
                <w:color w:val="FF0000"/>
              </w:rPr>
              <w:drawing>
                <wp:inline distT="0" distB="0" distL="0" distR="0">
                  <wp:extent cx="1167429" cy="592062"/>
                  <wp:effectExtent l="0" t="0" r="0" b="0"/>
                  <wp:docPr id="9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5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449"/>
                          <a:stretch/>
                        </pic:blipFill>
                        <pic:spPr bwMode="auto">
                          <a:xfrm>
                            <a:off x="0" y="0"/>
                            <a:ext cx="1173535" cy="59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5E" w:rsidRPr="005D635E" w:rsidTr="007D45D8">
        <w:trPr>
          <w:trHeight w:val="522"/>
        </w:trPr>
        <w:tc>
          <w:tcPr>
            <w:tcW w:w="10175" w:type="dxa"/>
            <w:gridSpan w:val="5"/>
          </w:tcPr>
          <w:p w:rsidR="005D635E" w:rsidRPr="005D635E" w:rsidRDefault="005D635E" w:rsidP="005D635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635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Основные числовые характеристики и их свойства</w:t>
            </w:r>
          </w:p>
        </w:tc>
      </w:tr>
      <w:tr w:rsidR="005D635E" w:rsidRPr="005D635E" w:rsidTr="007D45D8">
        <w:trPr>
          <w:trHeight w:val="1467"/>
        </w:trPr>
        <w:tc>
          <w:tcPr>
            <w:tcW w:w="4563" w:type="dxa"/>
            <w:gridSpan w:val="2"/>
          </w:tcPr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Математическое ожидание:</w:t>
            </w:r>
          </w:p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М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Х</m:t>
                    </m:r>
                  </m:e>
                </m:d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  <w:lang w:val="en-US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612" w:type="dxa"/>
            <w:gridSpan w:val="3"/>
          </w:tcPr>
          <w:p w:rsidR="005D635E" w:rsidRPr="005D635E" w:rsidRDefault="005D635E" w:rsidP="005D635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М(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С) = С</w:t>
            </w:r>
          </w:p>
          <w:p w:rsidR="005D635E" w:rsidRPr="005D635E" w:rsidRDefault="005D635E" w:rsidP="005D635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М(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СХ) = С·М(Х)</w:t>
            </w:r>
          </w:p>
          <w:p w:rsidR="005D635E" w:rsidRPr="005D635E" w:rsidRDefault="005D635E" w:rsidP="005D635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М(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1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+ 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+ …+ </w:t>
            </w:r>
            <w:proofErr w:type="spell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n</w:t>
            </w:r>
            <w:proofErr w:type="spell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 = М(Х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1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 + М(Х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) + ... + </w:t>
            </w: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М(</w:t>
            </w:r>
            <w:proofErr w:type="spellStart"/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n</w:t>
            </w:r>
            <w:proofErr w:type="spell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М(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1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· 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· ... · </w:t>
            </w:r>
            <w:proofErr w:type="spell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n</w:t>
            </w:r>
            <w:proofErr w:type="spell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) = </w:t>
            </w: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М(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1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 · М(Х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) ·...· </w:t>
            </w: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М(</w:t>
            </w:r>
            <w:proofErr w:type="spellStart"/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n</w:t>
            </w:r>
            <w:proofErr w:type="spell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5D635E" w:rsidRPr="005D635E" w:rsidTr="007D45D8">
        <w:trPr>
          <w:trHeight w:val="1688"/>
        </w:trPr>
        <w:tc>
          <w:tcPr>
            <w:tcW w:w="4563" w:type="dxa"/>
            <w:gridSpan w:val="2"/>
          </w:tcPr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Дисперсия:</w:t>
            </w:r>
          </w:p>
          <w:p w:rsidR="005D635E" w:rsidRPr="005D635E" w:rsidRDefault="005D635E" w:rsidP="005D635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M</m:t>
                            </m:r>
                            <m:d>
                              <m:d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color w:val="FF0000"/>
                    <w:sz w:val="24"/>
                    <w:szCs w:val="24"/>
                    <w:lang w:val="en-US"/>
                  </w:rPr>
                  <m:t>=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Times New Roman" w:eastAsiaTheme="minorEastAsia" w:hAnsi="Times New Roman" w:cs="Times New Roman"/>
                        <w:color w:val="FF0000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color w:val="FF0000"/>
                        <w:sz w:val="24"/>
                        <w:szCs w:val="24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eastAsiaTheme="minorEastAsia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FF0000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))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612" w:type="dxa"/>
            <w:gridSpan w:val="3"/>
          </w:tcPr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D(С) = 0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D(СХ) = С</w:t>
            </w: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· D(Х)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D(Х</w:t>
            </w: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1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± 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± ... ± </w:t>
            </w:r>
            <w:proofErr w:type="spell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n</w:t>
            </w:r>
            <w:proofErr w:type="spell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 = D(Х</w:t>
            </w: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1</w:t>
            </w:r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 + D(Х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2</w:t>
            </w:r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 + ... + D(</w:t>
            </w:r>
            <w:proofErr w:type="spell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Х</w:t>
            </w:r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5D63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5D635E" w:rsidRPr="005D635E" w:rsidTr="007D45D8">
        <w:trPr>
          <w:trHeight w:val="743"/>
        </w:trPr>
        <w:tc>
          <w:tcPr>
            <w:tcW w:w="4563" w:type="dxa"/>
            <w:gridSpan w:val="2"/>
          </w:tcPr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квадратичное отклонение</w:t>
            </w:r>
          </w:p>
          <w:p w:rsidR="005D635E" w:rsidRPr="005D635E" w:rsidRDefault="005D635E" w:rsidP="005D63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(среднее </w:t>
            </w:r>
            <w:proofErr w:type="spellStart"/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квадратическое</w:t>
            </w:r>
            <w:proofErr w:type="spellEnd"/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отклонение)</w:t>
            </w:r>
          </w:p>
        </w:tc>
        <w:tc>
          <w:tcPr>
            <w:tcW w:w="5612" w:type="dxa"/>
            <w:gridSpan w:val="3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σ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Х</m:t>
                    </m:r>
                  </m:e>
                </m:d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  <w:lang w:val="en-US"/>
                      </w:rPr>
                      <m:t>D</m:t>
                    </m:r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)</m:t>
                    </m:r>
                  </m:e>
                </m:rad>
              </m:oMath>
            </m:oMathPara>
          </w:p>
        </w:tc>
      </w:tr>
      <w:tr w:rsidR="005D635E" w:rsidRPr="005D635E" w:rsidTr="007D45D8">
        <w:trPr>
          <w:trHeight w:val="522"/>
        </w:trPr>
        <w:tc>
          <w:tcPr>
            <w:tcW w:w="10175" w:type="dxa"/>
            <w:gridSpan w:val="5"/>
          </w:tcPr>
          <w:p w:rsidR="005D635E" w:rsidRPr="005D635E" w:rsidRDefault="005D635E" w:rsidP="005D635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635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Основные законы распределения</w:t>
            </w:r>
          </w:p>
        </w:tc>
      </w:tr>
      <w:tr w:rsidR="005D635E" w:rsidRPr="005D635E" w:rsidTr="007D45D8">
        <w:trPr>
          <w:trHeight w:val="2009"/>
        </w:trPr>
        <w:tc>
          <w:tcPr>
            <w:tcW w:w="2355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Биномиальное</w:t>
            </w: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223433" cy="776685"/>
                  <wp:effectExtent l="0" t="0" r="0" b="4445"/>
                  <wp:docPr id="9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.gif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40" r="6230"/>
                          <a:stretch/>
                        </pic:blipFill>
                        <pic:spPr bwMode="auto">
                          <a:xfrm>
                            <a:off x="0" y="0"/>
                            <a:ext cx="1224435" cy="777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Геометрическое</w:t>
            </w: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noProof/>
                <w:color w:val="FF0000"/>
              </w:rPr>
              <w:drawing>
                <wp:inline distT="0" distB="0" distL="0" distR="0">
                  <wp:extent cx="667384" cy="743789"/>
                  <wp:effectExtent l="0" t="0" r="0" b="0"/>
                  <wp:docPr id="9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60716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7103"/>
                          <a:stretch/>
                        </pic:blipFill>
                        <pic:spPr bwMode="auto">
                          <a:xfrm>
                            <a:off x="0" y="0"/>
                            <a:ext cx="667847" cy="744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gridSpan w:val="2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Гипергеометрическое</w:t>
            </w: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270000" cy="770144"/>
                  <wp:effectExtent l="0" t="0" r="6350" b="0"/>
                  <wp:docPr id="9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0px-Hypergeometrische_Verteilung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86" t="4512" r="-1"/>
                          <a:stretch/>
                        </pic:blipFill>
                        <pic:spPr bwMode="auto">
                          <a:xfrm>
                            <a:off x="0" y="0"/>
                            <a:ext cx="1270355" cy="770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Пуассона</w:t>
            </w: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777038" cy="763866"/>
                  <wp:effectExtent l="0" t="0" r="4445" b="0"/>
                  <wp:docPr id="9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ассон.g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685"/>
                          <a:stretch/>
                        </pic:blipFill>
                        <pic:spPr bwMode="auto">
                          <a:xfrm>
                            <a:off x="0" y="0"/>
                            <a:ext cx="778982" cy="765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35E">
        <w:rPr>
          <w:rFonts w:ascii="Times New Roman" w:hAnsi="Times New Roman" w:cs="Times New Roman"/>
          <w:b/>
        </w:rPr>
        <w:t>Форма задания закона распределения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2t1_1"/>
      <w:bookmarkEnd w:id="0"/>
      <w:r w:rsidRPr="005D635E">
        <w:rPr>
          <w:rFonts w:ascii="Times New Roman" w:hAnsi="Times New Roman" w:cs="Times New Roman"/>
        </w:rPr>
        <w:t xml:space="preserve">Для дискретной случайной величины </w:t>
      </w:r>
      <w:r w:rsidRPr="005D635E">
        <w:rPr>
          <w:rFonts w:ascii="Times New Roman" w:hAnsi="Times New Roman" w:cs="Times New Roman"/>
          <w:i/>
        </w:rPr>
        <w:t>Х</w:t>
      </w:r>
      <w:r w:rsidRPr="005D635E">
        <w:rPr>
          <w:rFonts w:ascii="Times New Roman" w:hAnsi="Times New Roman" w:cs="Times New Roman"/>
        </w:rPr>
        <w:t xml:space="preserve"> простейшей формой задания закона распределения является </w:t>
      </w:r>
      <w:r w:rsidRPr="005D635E">
        <w:rPr>
          <w:rFonts w:ascii="Times New Roman" w:hAnsi="Times New Roman" w:cs="Times New Roman"/>
          <w:b/>
          <w:i/>
        </w:rPr>
        <w:t>ряд распределения</w:t>
      </w:r>
      <w:r w:rsidRPr="005D635E">
        <w:rPr>
          <w:rFonts w:ascii="Times New Roman" w:hAnsi="Times New Roman" w:cs="Times New Roman"/>
        </w:rPr>
        <w:t xml:space="preserve">, представляющий собой таблицу, в верхней строке которой указаны возможные значения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5D635E">
        <w:rPr>
          <w:rFonts w:ascii="Times New Roman" w:hAnsi="Times New Roman" w:cs="Times New Roman"/>
        </w:rPr>
        <w:t xml:space="preserve">, а в нижней – соответственно вероятности 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5D635E">
        <w:rPr>
          <w:rFonts w:ascii="Times New Roman" w:hAnsi="Times New Roman" w:cs="Times New Roman"/>
        </w:rPr>
        <w:t xml:space="preserve">того, что </w:t>
      </w:r>
      <w:r w:rsidRPr="005D635E">
        <w:rPr>
          <w:rFonts w:ascii="Times New Roman" w:hAnsi="Times New Roman" w:cs="Times New Roman"/>
          <w:i/>
        </w:rPr>
        <w:t>Х</w:t>
      </w:r>
      <w:r w:rsidRPr="005D635E">
        <w:rPr>
          <w:rFonts w:ascii="Times New Roman" w:hAnsi="Times New Roman" w:cs="Times New Roman"/>
        </w:rPr>
        <w:t xml:space="preserve"> примет значение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5D635E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851"/>
        <w:gridCol w:w="992"/>
        <w:gridCol w:w="992"/>
        <w:gridCol w:w="851"/>
        <w:gridCol w:w="992"/>
      </w:tblGrid>
      <w:tr w:rsidR="005D635E" w:rsidRPr="005D635E" w:rsidTr="007D45D8">
        <w:trPr>
          <w:jc w:val="center"/>
        </w:trPr>
        <w:tc>
          <w:tcPr>
            <w:tcW w:w="851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5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</w:tr>
      <w:tr w:rsidR="005D635E" w:rsidRPr="005D635E" w:rsidTr="007D45D8">
        <w:trPr>
          <w:jc w:val="center"/>
        </w:trPr>
        <w:tc>
          <w:tcPr>
            <w:tcW w:w="851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99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</w:rPr>
        <w:t>При построении ряда распределения необходимо помнить, что:</w:t>
      </w:r>
    </w:p>
    <w:p w:rsidR="005D635E" w:rsidRPr="005D635E" w:rsidRDefault="005D635E" w:rsidP="005D635E">
      <w:pPr>
        <w:pStyle w:val="a3"/>
        <w:numPr>
          <w:ilvl w:val="0"/>
          <w:numId w:val="1"/>
        </w:numPr>
        <w:jc w:val="both"/>
      </w:pPr>
      <w:r w:rsidRPr="005D635E">
        <w:t>0</w:t>
      </w:r>
      <m:oMath>
        <m:r>
          <w:rPr>
            <w:rFonts w:ascii="Cambria Math"/>
          </w:rPr>
          <m:t>≤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≤</m:t>
        </m:r>
        <m:r>
          <w:rPr>
            <w:rFonts w:ascii="Cambria Math"/>
          </w:rPr>
          <m:t>1</m:t>
        </m:r>
      </m:oMath>
      <w:r w:rsidRPr="005D635E">
        <w:rPr>
          <w:rFonts w:eastAsiaTheme="minorEastAsia"/>
        </w:rPr>
        <w:t xml:space="preserve"> по свойству вероятности;</w:t>
      </w:r>
    </w:p>
    <w:p w:rsidR="005D635E" w:rsidRPr="005D635E" w:rsidRDefault="005D635E" w:rsidP="005D635E">
      <w:pPr>
        <w:pStyle w:val="a3"/>
        <w:numPr>
          <w:ilvl w:val="0"/>
          <w:numId w:val="1"/>
        </w:numPr>
        <w:jc w:val="both"/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/>
              </w:rPr>
              <m:t>=1</m:t>
            </m:r>
          </m:e>
        </m:nary>
      </m:oMath>
      <w:r w:rsidRPr="005D635E">
        <w:rPr>
          <w:rFonts w:eastAsiaTheme="minorEastAsia"/>
        </w:rPr>
        <w:t xml:space="preserve">, т.к. события </w:t>
      </w:r>
      <m:oMath>
        <m:sSub>
          <m:sSubPr>
            <m:ctrlPr>
              <w:rPr>
                <w:rFonts w:ascii="Cambria Math" w:eastAsiaTheme="minorEastAsia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5D635E">
        <w:t xml:space="preserve"> составляют полную группу попарно несовместных собы</w:t>
      </w:r>
      <w:proofErr w:type="spellStart"/>
      <w:r w:rsidRPr="005D635E">
        <w:t>тий</w:t>
      </w:r>
      <w:proofErr w:type="spellEnd"/>
      <w:r w:rsidRPr="005D635E">
        <w:t>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</w:rPr>
        <w:lastRenderedPageBreak/>
        <w:t>Закон распределения также может быть задан аналитически (формулой) и графически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D635E">
        <w:rPr>
          <w:rFonts w:ascii="Times New Roman" w:hAnsi="Times New Roman" w:cs="Times New Roman"/>
        </w:rPr>
        <w:t>:</w:t>
      </w:r>
      <w:r w:rsidRPr="005D635E">
        <w:rPr>
          <w:rFonts w:ascii="Times New Roman" w:hAnsi="Times New Roman" w:cs="Times New Roman"/>
          <w:b/>
          <w:i/>
        </w:rPr>
        <w:t>м</w:t>
      </w:r>
      <w:proofErr w:type="gramEnd"/>
      <w:r w:rsidRPr="005D635E">
        <w:rPr>
          <w:rFonts w:ascii="Times New Roman" w:hAnsi="Times New Roman" w:cs="Times New Roman"/>
          <w:b/>
          <w:i/>
        </w:rPr>
        <w:t>ногоугольником распределения</w:t>
      </w:r>
      <w:r w:rsidRPr="005D635E">
        <w:rPr>
          <w:rFonts w:ascii="Times New Roman" w:hAnsi="Times New Roman" w:cs="Times New Roman"/>
        </w:rPr>
        <w:t>, соединяющим точки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5D635E">
        <w:rPr>
          <w:rFonts w:ascii="Times New Roman" w:hAnsi="Times New Roman" w:cs="Times New Roman"/>
        </w:rPr>
        <w:t xml:space="preserve">;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5D635E">
        <w:rPr>
          <w:rFonts w:ascii="Times New Roman" w:hAnsi="Times New Roman" w:cs="Times New Roman"/>
        </w:rPr>
        <w:t>). Пример многоугольника распределения приведен на рис. 1.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</w:rPr>
        <w:t xml:space="preserve">Другим способом представления закона распределения дискретной случайной величины является </w:t>
      </w:r>
      <w:r w:rsidRPr="005D635E">
        <w:rPr>
          <w:rFonts w:ascii="Times New Roman" w:hAnsi="Times New Roman" w:cs="Times New Roman"/>
          <w:b/>
          <w:i/>
        </w:rPr>
        <w:t>функция распределения</w:t>
      </w:r>
      <w:r w:rsidRPr="005D635E">
        <w:rPr>
          <w:rFonts w:ascii="Times New Roman" w:hAnsi="Times New Roman" w:cs="Times New Roman"/>
        </w:rPr>
        <w:t xml:space="preserve"> (интегральная функция). </w:t>
      </w:r>
      <w:bookmarkStart w:id="1" w:name="2t1_2"/>
      <w:bookmarkEnd w:id="1"/>
      <w:r w:rsidRPr="005D635E">
        <w:rPr>
          <w:rFonts w:ascii="Times New Roman" w:hAnsi="Times New Roman" w:cs="Times New Roman"/>
        </w:rPr>
        <w:t xml:space="preserve">Функция распределения </w:t>
      </w:r>
      <w:r w:rsidRPr="005D635E">
        <w:rPr>
          <w:rFonts w:ascii="Times New Roman" w:hAnsi="Times New Roman" w:cs="Times New Roman"/>
          <w:b/>
          <w:i/>
        </w:rPr>
        <w:t>F(X)</w:t>
      </w:r>
      <w:r w:rsidRPr="005D635E">
        <w:rPr>
          <w:rFonts w:ascii="Times New Roman" w:hAnsi="Times New Roman" w:cs="Times New Roman"/>
        </w:rPr>
        <w:t xml:space="preserve"> - это вероятность того, что случайная величина </w:t>
      </w:r>
      <w:r w:rsidRPr="005D635E">
        <w:rPr>
          <w:rFonts w:ascii="Times New Roman" w:hAnsi="Times New Roman" w:cs="Times New Roman"/>
          <w:i/>
        </w:rPr>
        <w:t>Х</w:t>
      </w:r>
      <w:r w:rsidRPr="005D635E">
        <w:rPr>
          <w:rFonts w:ascii="Times New Roman" w:hAnsi="Times New Roman" w:cs="Times New Roman"/>
        </w:rPr>
        <w:t xml:space="preserve"> примет значение меньшее, чем </w:t>
      </w:r>
      <w:r w:rsidRPr="005D635E">
        <w:rPr>
          <w:rFonts w:ascii="Times New Roman" w:hAnsi="Times New Roman" w:cs="Times New Roman"/>
          <w:i/>
        </w:rPr>
        <w:t>конкретное</w:t>
      </w:r>
      <w:r w:rsidRPr="005D635E">
        <w:rPr>
          <w:rFonts w:ascii="Times New Roman" w:hAnsi="Times New Roman" w:cs="Times New Roman"/>
        </w:rPr>
        <w:t xml:space="preserve"> числовое значение </w:t>
      </w:r>
      <w:r w:rsidRPr="005D635E">
        <w:rPr>
          <w:rFonts w:ascii="Times New Roman" w:hAnsi="Times New Roman" w:cs="Times New Roman"/>
          <w:i/>
        </w:rPr>
        <w:t>x</w:t>
      </w:r>
      <w:r w:rsidRPr="005D635E">
        <w:rPr>
          <w:rFonts w:ascii="Times New Roman" w:hAnsi="Times New Roman" w:cs="Times New Roman"/>
        </w:rPr>
        <w:t>:</w:t>
      </w:r>
      <w:r w:rsidRPr="005D635E">
        <w:rPr>
          <w:rFonts w:ascii="Times New Roman" w:hAnsi="Times New Roman" w:cs="Times New Roman"/>
          <w:i/>
        </w:rPr>
        <w:t xml:space="preserve">F(X) = P(Х &lt; </w:t>
      </w:r>
      <w:proofErr w:type="spellStart"/>
      <w:r w:rsidRPr="005D635E">
        <w:rPr>
          <w:rFonts w:ascii="Times New Roman" w:hAnsi="Times New Roman" w:cs="Times New Roman"/>
          <w:i/>
        </w:rPr>
        <w:t>х</w:t>
      </w:r>
      <w:proofErr w:type="spellEnd"/>
      <w:r w:rsidRPr="005D635E">
        <w:rPr>
          <w:rFonts w:ascii="Times New Roman" w:hAnsi="Times New Roman" w:cs="Times New Roman"/>
          <w:i/>
        </w:rPr>
        <w:t>)</w:t>
      </w:r>
      <w:proofErr w:type="gramStart"/>
      <w:r w:rsidRPr="005D635E">
        <w:rPr>
          <w:rFonts w:ascii="Times New Roman" w:hAnsi="Times New Roman" w:cs="Times New Roman"/>
          <w:i/>
        </w:rPr>
        <w:t>.</w:t>
      </w:r>
      <w:r w:rsidRPr="005D635E">
        <w:rPr>
          <w:rFonts w:ascii="Times New Roman" w:hAnsi="Times New Roman" w:cs="Times New Roman"/>
        </w:rPr>
        <w:t>Д</w:t>
      </w:r>
      <w:proofErr w:type="gramEnd"/>
      <w:r w:rsidRPr="005D635E">
        <w:rPr>
          <w:rFonts w:ascii="Times New Roman" w:hAnsi="Times New Roman" w:cs="Times New Roman"/>
        </w:rPr>
        <w:t>ля дискретной случайной величины функция распределения вычисляется для каждого значения как сумма вероятностей, соответствующих всем предшествующим значениям случайной величины (см. рис. 2). Поэтому функция распределения – неубывающая, она принимает значения в интервале от 0 до 1.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35E">
        <w:rPr>
          <w:rFonts w:ascii="Times New Roman" w:hAnsi="Times New Roman" w:cs="Times New Roman"/>
          <w:i/>
          <w:sz w:val="20"/>
          <w:szCs w:val="20"/>
          <w:u w:val="single"/>
        </w:rPr>
        <w:t>Пример 1.</w:t>
      </w:r>
      <w:r w:rsidRPr="005D635E">
        <w:rPr>
          <w:rFonts w:ascii="Times New Roman" w:hAnsi="Times New Roman" w:cs="Times New Roman"/>
          <w:i/>
          <w:sz w:val="20"/>
          <w:szCs w:val="20"/>
        </w:rPr>
        <w:t xml:space="preserve"> Задан закон распределения случайной величины Х. Построить многоугольник распределения и функцию распределения.</w:t>
      </w:r>
    </w:p>
    <w:tbl>
      <w:tblPr>
        <w:tblStyle w:val="a4"/>
        <w:tblW w:w="9853" w:type="dxa"/>
        <w:tblLook w:val="04A0"/>
      </w:tblPr>
      <w:tblGrid>
        <w:gridCol w:w="108"/>
        <w:gridCol w:w="1534"/>
        <w:gridCol w:w="1534"/>
        <w:gridCol w:w="334"/>
        <w:gridCol w:w="1308"/>
        <w:gridCol w:w="1102"/>
        <w:gridCol w:w="540"/>
        <w:gridCol w:w="1642"/>
        <w:gridCol w:w="1642"/>
        <w:gridCol w:w="109"/>
      </w:tblGrid>
      <w:tr w:rsidR="005D635E" w:rsidRPr="005D635E" w:rsidTr="007D45D8">
        <w:trPr>
          <w:gridBefore w:val="1"/>
          <w:gridAfter w:val="1"/>
          <w:wBefore w:w="108" w:type="dxa"/>
          <w:wAfter w:w="109" w:type="dxa"/>
        </w:trPr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</w:p>
        </w:tc>
        <w:tc>
          <w:tcPr>
            <w:tcW w:w="1642" w:type="dxa"/>
            <w:gridSpan w:val="2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</w:p>
        </w:tc>
        <w:tc>
          <w:tcPr>
            <w:tcW w:w="1642" w:type="dxa"/>
            <w:gridSpan w:val="2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5D635E" w:rsidRPr="005D635E" w:rsidTr="007D45D8">
        <w:trPr>
          <w:gridBefore w:val="1"/>
          <w:gridAfter w:val="1"/>
          <w:wBefore w:w="108" w:type="dxa"/>
          <w:wAfter w:w="109" w:type="dxa"/>
        </w:trPr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  <w:tc>
          <w:tcPr>
            <w:tcW w:w="1642" w:type="dxa"/>
            <w:gridSpan w:val="2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  <w:tc>
          <w:tcPr>
            <w:tcW w:w="1642" w:type="dxa"/>
            <w:gridSpan w:val="2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5D635E" w:rsidRPr="005D635E" w:rsidTr="007D45D8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20333" cy="1166776"/>
                  <wp:effectExtent l="0" t="0" r="0" b="0"/>
                  <wp:docPr id="98" name="Рисунок 5" descr="http://natalymath.narod.ru/images/theory2/2t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natalymath.narod.ru/images/theory2/2t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49" cy="116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9129" cy="915567"/>
                  <wp:effectExtent l="0" t="0" r="2540" b="0"/>
                  <wp:docPr id="99" name="Рисунок 7" descr="http://natalymath.narod.ru/images/theory2/2t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atalymath.narod.ru/images/theory2/2t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607" cy="91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72829" cy="1133816"/>
                  <wp:effectExtent l="0" t="0" r="3810" b="9525"/>
                  <wp:docPr id="100" name="Рисунок 8" descr="http://natalymath.narod.ru/images/theory2/2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natalymath.narod.ru/images/theory2/2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631" cy="114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5E" w:rsidRPr="005D635E" w:rsidTr="007D45D8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Рис. 1. Многоугольник распределения.</w:t>
            </w:r>
          </w:p>
        </w:tc>
        <w:tc>
          <w:tcPr>
            <w:tcW w:w="6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Рис. 2. Функция распределения (интегральная функция распределения).</w:t>
            </w:r>
          </w:p>
        </w:tc>
      </w:tr>
    </w:tbl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</w:rPr>
        <w:t>Закон распределения случайной величины является ее исчерпывающей характеристикой. Но при решении многих практических задач нет необходимости указывать закон распределения, а можно обойтись основными числовыми характеристиками.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2t2"/>
      <w:bookmarkEnd w:id="2"/>
    </w:p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35E">
        <w:rPr>
          <w:rFonts w:ascii="Times New Roman" w:hAnsi="Times New Roman" w:cs="Times New Roman"/>
          <w:b/>
        </w:rPr>
        <w:t>Основные числовые характеристики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</w:rPr>
        <w:t>Основную роль при решении практических задач играют математическое ожидание, задающее "центральное" значение случайной величины, и дисперсия, характеризующая разброс значений случайной величины вокруг математического ожидания.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3" w:name="2t2_1"/>
      <w:bookmarkEnd w:id="3"/>
      <w:r w:rsidRPr="005D635E">
        <w:rPr>
          <w:rFonts w:ascii="Times New Roman" w:hAnsi="Times New Roman" w:cs="Times New Roman"/>
          <w:b/>
          <w:i/>
          <w:color w:val="FF0000"/>
        </w:rPr>
        <w:t>Математическое ожидание</w:t>
      </w:r>
      <w:r w:rsidRPr="005D635E">
        <w:rPr>
          <w:rFonts w:ascii="Times New Roman" w:hAnsi="Times New Roman" w:cs="Times New Roman"/>
          <w:color w:val="FF0000"/>
        </w:rPr>
        <w:t xml:space="preserve"> дискретной случайной величины есть сумма произведений всех ее возможных значений на их вероятности</w:t>
      </w:r>
      <w:proofErr w:type="gramStart"/>
      <w:r w:rsidRPr="005D635E">
        <w:rPr>
          <w:rFonts w:ascii="Times New Roman" w:hAnsi="Times New Roman" w:cs="Times New Roman"/>
          <w:color w:val="FF0000"/>
        </w:rPr>
        <w:t>:</w:t>
      </w:r>
      <m:oMath>
        <m:r>
          <w:rPr>
            <w:rFonts w:ascii="Cambria Math" w:hAnsi="Times New Roman" w:cs="Times New Roman"/>
            <w:color w:val="FF0000"/>
          </w:rPr>
          <m:t>М</m:t>
        </m:r>
        <w:proofErr w:type="gramEnd"/>
        <m:d>
          <m:dPr>
            <m:ctrlPr>
              <w:rPr>
                <w:rFonts w:ascii="Cambria Math" w:hAnsi="Times New Roman" w:cs="Times New Roman"/>
                <w:i/>
                <w:color w:val="FF0000"/>
              </w:rPr>
            </m:ctrlPr>
          </m:dPr>
          <m:e>
            <m:r>
              <w:rPr>
                <w:rFonts w:ascii="Cambria Math" w:hAnsi="Times New Roman" w:cs="Times New Roman"/>
                <w:color w:val="FF0000"/>
              </w:rPr>
              <m:t>Х</m:t>
            </m:r>
          </m:e>
        </m:d>
        <m:r>
          <w:rPr>
            <w:rFonts w:ascii="Cambria Math" w:hAnsi="Times New Roman" w:cs="Times New Roman"/>
            <w:color w:val="FF000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FF000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</w:rPr>
                  <m:t>i</m:t>
                </m:r>
              </m:sub>
            </m:sSub>
          </m:e>
        </m:nary>
      </m:oMath>
      <w:r w:rsidRPr="005D635E">
        <w:rPr>
          <w:rFonts w:ascii="Times New Roman" w:hAnsi="Times New Roman" w:cs="Times New Roman"/>
          <w:color w:val="FF0000"/>
        </w:rPr>
        <w:t>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4" w:name="2t2_1_1"/>
      <w:bookmarkEnd w:id="4"/>
      <w:r w:rsidRPr="005D635E">
        <w:rPr>
          <w:rFonts w:ascii="Times New Roman" w:hAnsi="Times New Roman" w:cs="Times New Roman"/>
          <w:color w:val="FF0000"/>
        </w:rPr>
        <w:t>Свойства математического ожидания:</w:t>
      </w:r>
    </w:p>
    <w:p w:rsidR="005D635E" w:rsidRPr="005D635E" w:rsidRDefault="005D635E" w:rsidP="005D635E">
      <w:pPr>
        <w:pStyle w:val="a3"/>
        <w:numPr>
          <w:ilvl w:val="0"/>
          <w:numId w:val="2"/>
        </w:numPr>
        <w:jc w:val="both"/>
        <w:rPr>
          <w:color w:val="FF0000"/>
        </w:rPr>
      </w:pPr>
      <w:r w:rsidRPr="005D635E">
        <w:rPr>
          <w:color w:val="FF0000"/>
        </w:rPr>
        <w:t xml:space="preserve">Математическое ожидание постоянной величины равно самой величине: </w:t>
      </w:r>
      <w:proofErr w:type="gramStart"/>
      <w:r w:rsidRPr="005D635E">
        <w:rPr>
          <w:i/>
          <w:color w:val="FF0000"/>
        </w:rPr>
        <w:t>М(</w:t>
      </w:r>
      <w:proofErr w:type="gramEnd"/>
      <w:r w:rsidRPr="005D635E">
        <w:rPr>
          <w:i/>
          <w:color w:val="FF0000"/>
        </w:rPr>
        <w:t>С) = С.</w:t>
      </w:r>
    </w:p>
    <w:p w:rsidR="005D635E" w:rsidRPr="005D635E" w:rsidRDefault="005D635E" w:rsidP="005D635E">
      <w:pPr>
        <w:pStyle w:val="a3"/>
        <w:numPr>
          <w:ilvl w:val="0"/>
          <w:numId w:val="2"/>
        </w:numPr>
        <w:jc w:val="both"/>
        <w:rPr>
          <w:color w:val="FF0000"/>
        </w:rPr>
      </w:pPr>
      <w:r w:rsidRPr="005D635E">
        <w:rPr>
          <w:color w:val="FF0000"/>
        </w:rPr>
        <w:t xml:space="preserve">Постоянный множитель можно выносить за знак математического ожидания: </w:t>
      </w:r>
    </w:p>
    <w:p w:rsidR="005D635E" w:rsidRPr="005D635E" w:rsidRDefault="005D635E" w:rsidP="005D635E">
      <w:pPr>
        <w:pStyle w:val="a3"/>
        <w:jc w:val="both"/>
        <w:rPr>
          <w:color w:val="FF0000"/>
        </w:rPr>
      </w:pPr>
      <w:proofErr w:type="gramStart"/>
      <w:r w:rsidRPr="005D635E">
        <w:rPr>
          <w:i/>
          <w:color w:val="FF0000"/>
        </w:rPr>
        <w:t>М(</w:t>
      </w:r>
      <w:proofErr w:type="gramEnd"/>
      <w:r w:rsidRPr="005D635E">
        <w:rPr>
          <w:i/>
          <w:color w:val="FF0000"/>
        </w:rPr>
        <w:t>СХ) = С·М(Х)</w:t>
      </w:r>
      <w:r w:rsidRPr="005D635E">
        <w:rPr>
          <w:color w:val="FF0000"/>
        </w:rPr>
        <w:t>.</w:t>
      </w:r>
    </w:p>
    <w:p w:rsidR="005D635E" w:rsidRPr="005D635E" w:rsidRDefault="005D635E" w:rsidP="005D635E">
      <w:pPr>
        <w:pStyle w:val="a3"/>
        <w:numPr>
          <w:ilvl w:val="0"/>
          <w:numId w:val="2"/>
        </w:numPr>
        <w:jc w:val="both"/>
        <w:rPr>
          <w:color w:val="FF0000"/>
        </w:rPr>
      </w:pPr>
      <w:r w:rsidRPr="005D635E">
        <w:rPr>
          <w:color w:val="FF0000"/>
        </w:rPr>
        <w:t xml:space="preserve">Математическое ожидание суммы случайных величин равно сумме математических ожиданий слагаемых: </w:t>
      </w:r>
      <w:proofErr w:type="gramStart"/>
      <w:r w:rsidRPr="005D635E">
        <w:rPr>
          <w:i/>
          <w:color w:val="FF0000"/>
        </w:rPr>
        <w:t>М(</w:t>
      </w:r>
      <w:proofErr w:type="gramEnd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1</w:t>
      </w:r>
      <w:r w:rsidRPr="005D635E">
        <w:rPr>
          <w:i/>
          <w:color w:val="FF0000"/>
        </w:rPr>
        <w:t xml:space="preserve"> + Х</w:t>
      </w:r>
      <w:r w:rsidRPr="005D635E">
        <w:rPr>
          <w:i/>
          <w:color w:val="FF0000"/>
          <w:vertAlign w:val="subscript"/>
        </w:rPr>
        <w:t>2</w:t>
      </w:r>
      <w:r w:rsidRPr="005D635E">
        <w:rPr>
          <w:i/>
          <w:color w:val="FF0000"/>
        </w:rPr>
        <w:t xml:space="preserve"> + …+ </w:t>
      </w:r>
      <w:proofErr w:type="spellStart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n</w:t>
      </w:r>
      <w:proofErr w:type="spellEnd"/>
      <w:r w:rsidRPr="005D635E">
        <w:rPr>
          <w:i/>
          <w:color w:val="FF0000"/>
        </w:rPr>
        <w:t>) = М(Х</w:t>
      </w:r>
      <w:r w:rsidRPr="005D635E">
        <w:rPr>
          <w:i/>
          <w:color w:val="FF0000"/>
          <w:vertAlign w:val="subscript"/>
        </w:rPr>
        <w:t>1</w:t>
      </w:r>
      <w:r w:rsidRPr="005D635E">
        <w:rPr>
          <w:i/>
          <w:color w:val="FF0000"/>
        </w:rPr>
        <w:t>) + М(Х</w:t>
      </w:r>
      <w:r w:rsidRPr="005D635E">
        <w:rPr>
          <w:i/>
          <w:color w:val="FF0000"/>
          <w:vertAlign w:val="subscript"/>
        </w:rPr>
        <w:t>2</w:t>
      </w:r>
      <w:r w:rsidRPr="005D635E">
        <w:rPr>
          <w:i/>
          <w:color w:val="FF0000"/>
        </w:rPr>
        <w:t xml:space="preserve">) + ... + </w:t>
      </w:r>
      <w:proofErr w:type="gramStart"/>
      <w:r w:rsidRPr="005D635E">
        <w:rPr>
          <w:i/>
          <w:color w:val="FF0000"/>
        </w:rPr>
        <w:t>М(</w:t>
      </w:r>
      <w:proofErr w:type="spellStart"/>
      <w:proofErr w:type="gramEnd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n</w:t>
      </w:r>
      <w:proofErr w:type="spellEnd"/>
      <w:r w:rsidRPr="005D635E">
        <w:rPr>
          <w:i/>
          <w:color w:val="FF0000"/>
        </w:rPr>
        <w:t>).</w:t>
      </w:r>
    </w:p>
    <w:p w:rsidR="005D635E" w:rsidRPr="005D635E" w:rsidRDefault="005D635E" w:rsidP="005D635E">
      <w:pPr>
        <w:pStyle w:val="a3"/>
        <w:numPr>
          <w:ilvl w:val="0"/>
          <w:numId w:val="2"/>
        </w:numPr>
        <w:jc w:val="both"/>
        <w:rPr>
          <w:color w:val="FF0000"/>
        </w:rPr>
      </w:pPr>
      <w:r w:rsidRPr="005D635E">
        <w:rPr>
          <w:color w:val="FF0000"/>
        </w:rPr>
        <w:t xml:space="preserve">Математическое ожидание произведения взаимно независимых случайных величин равно произведению математических ожиданий сомножителей: </w:t>
      </w:r>
    </w:p>
    <w:p w:rsidR="005D635E" w:rsidRPr="005D635E" w:rsidRDefault="005D635E" w:rsidP="005D635E">
      <w:pPr>
        <w:pStyle w:val="a3"/>
        <w:jc w:val="both"/>
        <w:rPr>
          <w:i/>
          <w:color w:val="FF0000"/>
        </w:rPr>
      </w:pPr>
      <w:proofErr w:type="gramStart"/>
      <w:r w:rsidRPr="005D635E">
        <w:rPr>
          <w:i/>
          <w:color w:val="FF0000"/>
        </w:rPr>
        <w:t>М(</w:t>
      </w:r>
      <w:proofErr w:type="gramEnd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1</w:t>
      </w:r>
      <w:r w:rsidRPr="005D635E">
        <w:rPr>
          <w:i/>
          <w:color w:val="FF0000"/>
        </w:rPr>
        <w:t xml:space="preserve"> · Х</w:t>
      </w:r>
      <w:r w:rsidRPr="005D635E">
        <w:rPr>
          <w:i/>
          <w:color w:val="FF0000"/>
          <w:vertAlign w:val="subscript"/>
        </w:rPr>
        <w:t>2</w:t>
      </w:r>
      <w:r w:rsidRPr="005D635E">
        <w:rPr>
          <w:i/>
          <w:color w:val="FF0000"/>
        </w:rPr>
        <w:t xml:space="preserve"> · ... · </w:t>
      </w:r>
      <w:proofErr w:type="spellStart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n</w:t>
      </w:r>
      <w:proofErr w:type="spellEnd"/>
      <w:r w:rsidRPr="005D635E">
        <w:rPr>
          <w:i/>
          <w:color w:val="FF0000"/>
        </w:rPr>
        <w:t xml:space="preserve">) = </w:t>
      </w:r>
      <w:proofErr w:type="gramStart"/>
      <w:r w:rsidRPr="005D635E">
        <w:rPr>
          <w:i/>
          <w:color w:val="FF0000"/>
        </w:rPr>
        <w:t>М(</w:t>
      </w:r>
      <w:proofErr w:type="gramEnd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1</w:t>
      </w:r>
      <w:r w:rsidRPr="005D635E">
        <w:rPr>
          <w:i/>
          <w:color w:val="FF0000"/>
        </w:rPr>
        <w:t>) · М(Х</w:t>
      </w:r>
      <w:r w:rsidRPr="005D635E">
        <w:rPr>
          <w:i/>
          <w:color w:val="FF0000"/>
          <w:vertAlign w:val="subscript"/>
        </w:rPr>
        <w:t>2</w:t>
      </w:r>
      <w:r w:rsidRPr="005D635E">
        <w:rPr>
          <w:i/>
          <w:color w:val="FF0000"/>
        </w:rPr>
        <w:t xml:space="preserve">) · ... · </w:t>
      </w:r>
      <w:proofErr w:type="gramStart"/>
      <w:r w:rsidRPr="005D635E">
        <w:rPr>
          <w:i/>
          <w:color w:val="FF0000"/>
        </w:rPr>
        <w:t>М(</w:t>
      </w:r>
      <w:proofErr w:type="spellStart"/>
      <w:proofErr w:type="gramEnd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n</w:t>
      </w:r>
      <w:proofErr w:type="spellEnd"/>
      <w:r w:rsidRPr="005D635E">
        <w:rPr>
          <w:i/>
          <w:color w:val="FF0000"/>
        </w:rPr>
        <w:t>).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5" w:name="2t2_2"/>
      <w:bookmarkEnd w:id="5"/>
      <w:r w:rsidRPr="005D635E">
        <w:rPr>
          <w:rFonts w:ascii="Times New Roman" w:hAnsi="Times New Roman" w:cs="Times New Roman"/>
          <w:b/>
          <w:i/>
          <w:color w:val="FF0000"/>
        </w:rPr>
        <w:t>Дисперсия</w:t>
      </w:r>
      <w:r w:rsidRPr="005D635E">
        <w:rPr>
          <w:rFonts w:ascii="Times New Roman" w:hAnsi="Times New Roman" w:cs="Times New Roman"/>
          <w:color w:val="FF0000"/>
        </w:rPr>
        <w:t xml:space="preserve"> дискретной случайной величины есть математическое ожидание квадрата отклонения случайной величины от ее математического ожидания: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m:oMath>
        <w:bookmarkStart w:id="6" w:name="2t2_2_1"/>
        <w:bookmarkEnd w:id="6"/>
        <m:r>
          <w:rPr>
            <w:rFonts w:ascii="Cambria Math" w:hAnsi="Cambria Math" w:cs="Times New Roman"/>
            <w:color w:val="FF0000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color w:val="FF000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</w:rPr>
              <m:t>X</m:t>
            </m:r>
          </m:e>
        </m:d>
        <m:r>
          <w:rPr>
            <w:rFonts w:ascii="Cambria Math" w:hAnsi="Times New Roman" w:cs="Times New Roman"/>
            <w:color w:val="FF000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FF000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FF0000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color w:val="FF0000"/>
                  </w:rPr>
                  <m:t>-</m:t>
                </m:r>
                <m:r>
                  <w:rPr>
                    <w:rFonts w:ascii="Cambria Math" w:hAnsi="Cambria Math" w:cs="Times New Roman"/>
                    <w:color w:val="FF0000"/>
                  </w:rPr>
                  <m:t>M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color w:val="FF0000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color w:val="FF0000"/>
                  </w:rPr>
                  <m:t>2</m:t>
                </m:r>
              </m:sup>
            </m:sSup>
          </m:e>
        </m:nary>
      </m:oMath>
      <w:r w:rsidRPr="005D635E">
        <w:rPr>
          <w:rFonts w:ascii="Times New Roman" w:hAnsi="Times New Roman" w:cs="Times New Roman"/>
          <w:color w:val="FF0000"/>
        </w:rPr>
        <w:t xml:space="preserve">. Чаще используют формулу: </w:t>
      </w:r>
      <m:oMath>
        <m:r>
          <w:rPr>
            <w:rFonts w:ascii="Cambria Math" w:hAnsi="Cambria Math" w:cs="Times New Roman"/>
            <w:color w:val="FF0000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color w:val="FF000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</w:rPr>
              <m:t>X</m:t>
            </m:r>
          </m:e>
        </m:d>
        <m:r>
          <w:rPr>
            <w:rFonts w:ascii="Cambria Math" w:hAnsi="Times New Roman" w:cs="Times New Roman"/>
            <w:color w:val="FF000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FF000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hAnsi="Times New Roman" w:cs="Times New Roman"/>
                    <w:i/>
                    <w:color w:val="FF000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</w:rPr>
                  <m:t>i</m:t>
                </m:r>
              </m:sub>
              <m:sup>
                <m:r>
                  <w:rPr>
                    <w:rFonts w:ascii="Cambria Math" w:hAnsi="Times New Roman" w:cs="Times New Roman"/>
                    <w:color w:val="FF0000"/>
                  </w:rPr>
                  <m:t>2</m:t>
                </m:r>
              </m:sup>
            </m:sSubSup>
            <m:r>
              <w:rPr>
                <w:rFonts w:ascii="Times New Roman" w:hAnsi="Times New Roman" w:cs="Times New Roman"/>
                <w:color w:val="FF0000"/>
              </w:rPr>
              <m:t>-</m:t>
            </m:r>
            <m:r>
              <w:rPr>
                <w:rFonts w:ascii="Cambria Math" w:hAnsi="Times New Roman" w:cs="Times New Roman"/>
                <w:color w:val="FF0000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</w:rPr>
                  <m:t>M</m:t>
                </m:r>
                <m:r>
                  <w:rPr>
                    <w:rFonts w:ascii="Cambria Math" w:hAnsi="Times New Roman" w:cs="Times New Roman"/>
                    <w:color w:val="FF0000"/>
                  </w:rPr>
                  <m:t>(</m:t>
                </m:r>
                <m:r>
                  <w:rPr>
                    <w:rFonts w:ascii="Cambria Math" w:hAnsi="Cambria Math" w:cs="Times New Roman"/>
                    <w:color w:val="FF0000"/>
                  </w:rPr>
                  <m:t>X</m:t>
                </m:r>
                <m:r>
                  <w:rPr>
                    <w:rFonts w:ascii="Cambria Math" w:hAnsi="Times New Roman" w:cs="Times New Roman"/>
                    <w:color w:val="FF0000"/>
                  </w:rPr>
                  <m:t>))</m:t>
                </m:r>
              </m:e>
              <m:sup>
                <m:r>
                  <w:rPr>
                    <w:rFonts w:ascii="Cambria Math" w:hAnsi="Times New Roman" w:cs="Times New Roman"/>
                    <w:color w:val="FF0000"/>
                  </w:rPr>
                  <m:t>2</m:t>
                </m:r>
              </m:sup>
            </m:sSup>
          </m:e>
        </m:nary>
      </m:oMath>
      <w:r w:rsidRPr="005D635E">
        <w:rPr>
          <w:rFonts w:ascii="Times New Roman" w:hAnsi="Times New Roman" w:cs="Times New Roman"/>
          <w:color w:val="FF0000"/>
        </w:rPr>
        <w:t>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D635E">
        <w:rPr>
          <w:rFonts w:ascii="Times New Roman" w:hAnsi="Times New Roman" w:cs="Times New Roman"/>
          <w:color w:val="FF0000"/>
        </w:rPr>
        <w:t>Свойства дисперсии:</w:t>
      </w:r>
    </w:p>
    <w:p w:rsidR="005D635E" w:rsidRPr="005D635E" w:rsidRDefault="005D635E" w:rsidP="005D635E">
      <w:pPr>
        <w:pStyle w:val="a3"/>
        <w:numPr>
          <w:ilvl w:val="0"/>
          <w:numId w:val="3"/>
        </w:numPr>
        <w:jc w:val="both"/>
        <w:rPr>
          <w:color w:val="FF0000"/>
        </w:rPr>
      </w:pPr>
      <w:r w:rsidRPr="005D635E">
        <w:rPr>
          <w:color w:val="FF0000"/>
        </w:rPr>
        <w:t xml:space="preserve">Дисперсия постоянной величины равна нулю: </w:t>
      </w:r>
      <w:r w:rsidRPr="005D635E">
        <w:rPr>
          <w:i/>
          <w:color w:val="FF0000"/>
        </w:rPr>
        <w:t>D(С) = 0</w:t>
      </w:r>
      <w:r w:rsidRPr="005D635E">
        <w:rPr>
          <w:color w:val="FF0000"/>
        </w:rPr>
        <w:t>.</w:t>
      </w:r>
    </w:p>
    <w:p w:rsidR="005D635E" w:rsidRPr="005D635E" w:rsidRDefault="005D635E" w:rsidP="005D635E">
      <w:pPr>
        <w:pStyle w:val="a3"/>
        <w:numPr>
          <w:ilvl w:val="0"/>
          <w:numId w:val="3"/>
        </w:numPr>
        <w:jc w:val="both"/>
        <w:rPr>
          <w:color w:val="FF0000"/>
        </w:rPr>
      </w:pPr>
      <w:r w:rsidRPr="005D635E">
        <w:rPr>
          <w:color w:val="FF0000"/>
        </w:rPr>
        <w:t xml:space="preserve">Постоянный множитель можно выносить за знак дисперсии, предварительно возведя его в квадрат: </w:t>
      </w:r>
      <w:r w:rsidRPr="005D635E">
        <w:rPr>
          <w:i/>
          <w:color w:val="FF0000"/>
        </w:rPr>
        <w:t>D(СХ) = С</w:t>
      </w:r>
      <w:proofErr w:type="gramStart"/>
      <w:r w:rsidRPr="005D635E">
        <w:rPr>
          <w:i/>
          <w:color w:val="FF0000"/>
          <w:vertAlign w:val="superscript"/>
        </w:rPr>
        <w:t>2</w:t>
      </w:r>
      <w:proofErr w:type="gramEnd"/>
      <w:r w:rsidRPr="005D635E">
        <w:rPr>
          <w:i/>
          <w:color w:val="FF0000"/>
        </w:rPr>
        <w:t xml:space="preserve"> · D(Х).</w:t>
      </w:r>
    </w:p>
    <w:p w:rsidR="005D635E" w:rsidRPr="005D635E" w:rsidRDefault="005D635E" w:rsidP="005D635E">
      <w:pPr>
        <w:pStyle w:val="a3"/>
        <w:numPr>
          <w:ilvl w:val="0"/>
          <w:numId w:val="3"/>
        </w:numPr>
        <w:jc w:val="both"/>
        <w:rPr>
          <w:i/>
          <w:color w:val="FF0000"/>
        </w:rPr>
      </w:pPr>
      <w:r w:rsidRPr="005D635E">
        <w:rPr>
          <w:color w:val="FF0000"/>
        </w:rPr>
        <w:t xml:space="preserve">Дисперсия суммы (разности) независимых случайных величин равна сумме дисперсий слагаемых: </w:t>
      </w:r>
      <w:r w:rsidRPr="005D635E">
        <w:rPr>
          <w:i/>
          <w:color w:val="FF0000"/>
        </w:rPr>
        <w:t>D(Х</w:t>
      </w:r>
      <w:proofErr w:type="gramStart"/>
      <w:r w:rsidRPr="005D635E">
        <w:rPr>
          <w:i/>
          <w:color w:val="FF0000"/>
          <w:vertAlign w:val="subscript"/>
        </w:rPr>
        <w:t>1</w:t>
      </w:r>
      <w:proofErr w:type="gramEnd"/>
      <w:r w:rsidRPr="005D635E">
        <w:rPr>
          <w:i/>
          <w:color w:val="FF0000"/>
        </w:rPr>
        <w:t xml:space="preserve"> ± Х</w:t>
      </w:r>
      <w:r w:rsidRPr="005D635E">
        <w:rPr>
          <w:i/>
          <w:color w:val="FF0000"/>
          <w:vertAlign w:val="subscript"/>
        </w:rPr>
        <w:t>2</w:t>
      </w:r>
      <w:r w:rsidRPr="005D635E">
        <w:rPr>
          <w:i/>
          <w:color w:val="FF0000"/>
        </w:rPr>
        <w:t xml:space="preserve"> ± ... ± </w:t>
      </w:r>
      <w:proofErr w:type="spellStart"/>
      <w:r w:rsidRPr="005D635E">
        <w:rPr>
          <w:i/>
          <w:color w:val="FF0000"/>
        </w:rPr>
        <w:t>Х</w:t>
      </w:r>
      <w:r w:rsidRPr="005D635E">
        <w:rPr>
          <w:i/>
          <w:color w:val="FF0000"/>
          <w:vertAlign w:val="subscript"/>
        </w:rPr>
        <w:t>n</w:t>
      </w:r>
      <w:proofErr w:type="spellEnd"/>
      <w:r w:rsidRPr="005D635E">
        <w:rPr>
          <w:i/>
          <w:color w:val="FF0000"/>
        </w:rPr>
        <w:t>) = D(Х</w:t>
      </w:r>
      <w:proofErr w:type="gramStart"/>
      <w:r w:rsidRPr="005D635E">
        <w:rPr>
          <w:i/>
          <w:color w:val="FF0000"/>
          <w:vertAlign w:val="subscript"/>
        </w:rPr>
        <w:t>1</w:t>
      </w:r>
      <w:proofErr w:type="gramEnd"/>
      <w:r w:rsidRPr="005D635E">
        <w:rPr>
          <w:i/>
          <w:color w:val="FF0000"/>
        </w:rPr>
        <w:t>) + D(Х</w:t>
      </w:r>
      <w:r w:rsidRPr="005D635E">
        <w:rPr>
          <w:i/>
          <w:color w:val="FF0000"/>
          <w:vertAlign w:val="subscript"/>
        </w:rPr>
        <w:t>2</w:t>
      </w:r>
      <w:r w:rsidRPr="005D635E">
        <w:rPr>
          <w:i/>
          <w:color w:val="FF0000"/>
        </w:rPr>
        <w:t>) + ... + D(</w:t>
      </w:r>
      <w:proofErr w:type="spellStart"/>
      <w:r w:rsidRPr="005D635E">
        <w:rPr>
          <w:i/>
          <w:color w:val="FF0000"/>
        </w:rPr>
        <w:t>Х</w:t>
      </w:r>
      <w:proofErr w:type="gramStart"/>
      <w:r w:rsidRPr="005D635E">
        <w:rPr>
          <w:i/>
          <w:color w:val="FF0000"/>
          <w:vertAlign w:val="subscript"/>
        </w:rPr>
        <w:t>n</w:t>
      </w:r>
      <w:proofErr w:type="spellEnd"/>
      <w:proofErr w:type="gramEnd"/>
      <w:r w:rsidRPr="005D635E">
        <w:rPr>
          <w:i/>
          <w:color w:val="FF0000"/>
        </w:rPr>
        <w:t>).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7" w:name="2t2_3"/>
      <w:bookmarkEnd w:id="7"/>
      <w:r w:rsidRPr="005D635E">
        <w:rPr>
          <w:rFonts w:ascii="Times New Roman" w:hAnsi="Times New Roman" w:cs="Times New Roman"/>
          <w:b/>
          <w:i/>
          <w:color w:val="FF0000"/>
        </w:rPr>
        <w:t>Среднее квадратичное отклонение</w:t>
      </w:r>
      <w:r w:rsidRPr="005D635E">
        <w:rPr>
          <w:rFonts w:ascii="Times New Roman" w:hAnsi="Times New Roman" w:cs="Times New Roman"/>
          <w:color w:val="FF0000"/>
        </w:rPr>
        <w:t xml:space="preserve"> дискретной случайной величины, оно же стандартное отклонение или среднее </w:t>
      </w:r>
      <w:proofErr w:type="spellStart"/>
      <w:r w:rsidRPr="005D635E">
        <w:rPr>
          <w:rFonts w:ascii="Times New Roman" w:hAnsi="Times New Roman" w:cs="Times New Roman"/>
          <w:color w:val="FF0000"/>
        </w:rPr>
        <w:t>квадратическое</w:t>
      </w:r>
      <w:proofErr w:type="spellEnd"/>
      <w:r w:rsidRPr="005D635E">
        <w:rPr>
          <w:rFonts w:ascii="Times New Roman" w:hAnsi="Times New Roman" w:cs="Times New Roman"/>
          <w:color w:val="FF0000"/>
        </w:rPr>
        <w:t xml:space="preserve"> отклонение есть корень квадратный из дисперсии:</w:t>
      </w:r>
      <m:oMath>
        <m:r>
          <w:rPr>
            <w:rFonts w:ascii="Cambria Math" w:hAnsi="Cambria Math" w:cs="Times New Roman"/>
            <w:color w:val="FF0000"/>
          </w:rPr>
          <m:t>σ</m:t>
        </m:r>
        <m:d>
          <m:dPr>
            <m:ctrlPr>
              <w:rPr>
                <w:rFonts w:ascii="Cambria Math" w:hAnsi="Times New Roman" w:cs="Times New Roman"/>
                <w:i/>
                <w:color w:val="FF0000"/>
              </w:rPr>
            </m:ctrlPr>
          </m:dPr>
          <m:e>
            <m:r>
              <w:rPr>
                <w:rFonts w:ascii="Cambria Math" w:hAnsi="Times New Roman" w:cs="Times New Roman"/>
                <w:color w:val="FF0000"/>
              </w:rPr>
              <m:t>Х</m:t>
            </m:r>
          </m:e>
        </m:d>
        <m:r>
          <w:rPr>
            <w:rFonts w:ascii="Cambria Math" w:hAnsi="Times New Roman" w:cs="Times New Roman"/>
            <w:color w:val="FF0000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lang w:val="en-US"/>
              </w:rPr>
              <m:t>D</m:t>
            </m:r>
            <m:r>
              <w:rPr>
                <w:rFonts w:ascii="Cambria Math" w:hAnsi="Times New Roman" w:cs="Times New Roman"/>
                <w:color w:val="FF0000"/>
              </w:rPr>
              <m:t>(</m:t>
            </m:r>
            <m:r>
              <w:rPr>
                <w:rFonts w:ascii="Cambria Math" w:hAnsi="Cambria Math" w:cs="Times New Roman"/>
                <w:color w:val="FF0000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FF0000"/>
              </w:rPr>
              <m:t>)</m:t>
            </m:r>
          </m:e>
        </m:rad>
      </m:oMath>
      <w:r w:rsidRPr="005D635E">
        <w:rPr>
          <w:rFonts w:ascii="Times New Roman" w:hAnsi="Times New Roman" w:cs="Times New Roman"/>
          <w:color w:val="FF0000"/>
        </w:rPr>
        <w:t>. Среднее квадратичное отклонение было введено как дополнительная характеристика рассеяния значений случайной величины вокруг ее математического ожидания и, в отличие от дисперсии, совпадающая по размерности со случайной величиной.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bookmarkStart w:id="8" w:name="2t2_4"/>
      <w:bookmarkEnd w:id="8"/>
      <w:r w:rsidRPr="005D635E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lastRenderedPageBreak/>
        <w:t>Пример 2.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Задан закон распределения случайной величины (</w:t>
      </w:r>
      <w:proofErr w:type="gramStart"/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см</w:t>
      </w:r>
      <w:proofErr w:type="gramEnd"/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. пример 1). Определить ее основные числовые характеристики.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M(X) = -2·0,1 - 1·0,2 + 0·0,5 + 1·0,1 + 2·0,1 = -0,1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D(X) = (-2 + 0,1)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·0,1 + (- 1 + 0,1)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·0,2 + (0 + 0,1)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·0,5 + (1 + 0,1)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·0,1 + (2 + 0,1)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·0,1 = 1,09 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или D(X) = (-2)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·0,1 + (-1)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·0,2 + 0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·0,5 + 1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·0,1 + 2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·0,1 - (-0,1)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= 1,1 - 0,01 = 1,09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σ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Times New Roman" w:cs="Times New Roman"/>
                <w:color w:val="FF0000"/>
                <w:sz w:val="20"/>
                <w:szCs w:val="20"/>
              </w:rPr>
              <m:t>1,09</m:t>
            </m:r>
          </m:e>
        </m:rad>
      </m:oMath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≈ 1,04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Пример 3.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M(X) = 5,6; D(X) = 3,04. Вычислить M(Y) и D(Y), если Y = 3Х + 2.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M(Y) = 3M(X) + 2 = 3 · 5,6 + 2 = 18,8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D(Y) = 3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  <w:sz w:val="20"/>
          <w:szCs w:val="20"/>
        </w:rPr>
        <w:t>·D(X) + 0 = 9 · 3,04 = 27,36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" w:name="2t3_1"/>
      <w:bookmarkEnd w:id="9"/>
      <w:r w:rsidRPr="005D635E">
        <w:rPr>
          <w:rFonts w:ascii="Times New Roman" w:hAnsi="Times New Roman" w:cs="Times New Roman"/>
          <w:b/>
        </w:rPr>
        <w:t>Основные законы распределения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  <w:b/>
          <w:i/>
        </w:rPr>
        <w:t>Биномиальное распределение</w:t>
      </w:r>
      <w:r w:rsidRPr="005D635E">
        <w:rPr>
          <w:rFonts w:ascii="Times New Roman" w:hAnsi="Times New Roman" w:cs="Times New Roman"/>
        </w:rPr>
        <w:t xml:space="preserve">– закон распределения дискретной случайной величины </w:t>
      </w:r>
      <w:r w:rsidRPr="005D635E">
        <w:rPr>
          <w:rFonts w:ascii="Times New Roman" w:hAnsi="Times New Roman" w:cs="Times New Roman"/>
          <w:i/>
        </w:rPr>
        <w:t>Х</w:t>
      </w:r>
      <w:r w:rsidRPr="005D635E">
        <w:rPr>
          <w:rFonts w:ascii="Times New Roman" w:hAnsi="Times New Roman" w:cs="Times New Roman"/>
        </w:rPr>
        <w:t xml:space="preserve">, представляющей собой число </w:t>
      </w:r>
      <w:r w:rsidRPr="005D635E">
        <w:rPr>
          <w:rFonts w:ascii="Times New Roman" w:hAnsi="Times New Roman" w:cs="Times New Roman"/>
          <w:i/>
          <w:lang w:val="en-US"/>
        </w:rPr>
        <w:t>m</w:t>
      </w:r>
      <w:r w:rsidRPr="005D635E">
        <w:rPr>
          <w:rFonts w:ascii="Times New Roman" w:hAnsi="Times New Roman" w:cs="Times New Roman"/>
        </w:rPr>
        <w:t xml:space="preserve"> наступлений события </w:t>
      </w:r>
      <w:r w:rsidRPr="005D635E">
        <w:rPr>
          <w:rFonts w:ascii="Times New Roman" w:hAnsi="Times New Roman" w:cs="Times New Roman"/>
          <w:i/>
        </w:rPr>
        <w:t>А</w:t>
      </w:r>
      <w:r w:rsidRPr="005D635E">
        <w:rPr>
          <w:rFonts w:ascii="Times New Roman" w:hAnsi="Times New Roman" w:cs="Times New Roman"/>
        </w:rPr>
        <w:t xml:space="preserve"> в серии </w:t>
      </w:r>
      <w:r w:rsidRPr="005D635E">
        <w:rPr>
          <w:rFonts w:ascii="Times New Roman" w:hAnsi="Times New Roman" w:cs="Times New Roman"/>
          <w:i/>
          <w:lang w:val="en-US"/>
        </w:rPr>
        <w:t>n</w:t>
      </w:r>
      <w:r w:rsidRPr="005D635E">
        <w:rPr>
          <w:rFonts w:ascii="Times New Roman" w:hAnsi="Times New Roman" w:cs="Times New Roman"/>
        </w:rPr>
        <w:t xml:space="preserve">независимых испытаний, в каждом из которых событие может произойти с одной и той же вероятностью </w:t>
      </w:r>
      <w:r w:rsidRPr="005D635E">
        <w:rPr>
          <w:rFonts w:ascii="Times New Roman" w:hAnsi="Times New Roman" w:cs="Times New Roman"/>
          <w:i/>
        </w:rPr>
        <w:t>р</w:t>
      </w:r>
      <w:proofErr w:type="gramStart"/>
      <w:r w:rsidRPr="005D635E">
        <w:rPr>
          <w:rFonts w:ascii="Times New Roman" w:hAnsi="Times New Roman" w:cs="Times New Roman"/>
        </w:rPr>
        <w:t>.В</w:t>
      </w:r>
      <w:proofErr w:type="gramEnd"/>
      <w:r w:rsidRPr="005D635E">
        <w:rPr>
          <w:rFonts w:ascii="Times New Roman" w:hAnsi="Times New Roman" w:cs="Times New Roman"/>
        </w:rPr>
        <w:t xml:space="preserve">ероятности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Pr="005D635E">
        <w:rPr>
          <w:rFonts w:ascii="Times New Roman" w:hAnsi="Times New Roman" w:cs="Times New Roman"/>
        </w:rPr>
        <w:t xml:space="preserve">вычисляют по формуле Бернулли (где </w:t>
      </w:r>
      <w:r w:rsidRPr="005D635E">
        <w:rPr>
          <w:rFonts w:ascii="Times New Roman" w:hAnsi="Times New Roman" w:cs="Times New Roman"/>
          <w:i/>
          <w:lang w:val="en-US"/>
        </w:rPr>
        <w:t>q</w:t>
      </w:r>
      <w:r w:rsidRPr="005D635E">
        <w:rPr>
          <w:rFonts w:ascii="Times New Roman" w:hAnsi="Times New Roman" w:cs="Times New Roman"/>
          <w:i/>
        </w:rPr>
        <w:t xml:space="preserve"> = 1 - </w:t>
      </w:r>
      <w:r w:rsidRPr="005D635E">
        <w:rPr>
          <w:rFonts w:ascii="Times New Roman" w:hAnsi="Times New Roman" w:cs="Times New Roman"/>
          <w:i/>
          <w:lang w:val="en-US"/>
        </w:rPr>
        <w:t>p</w:t>
      </w:r>
      <w:r w:rsidRPr="005D635E">
        <w:rPr>
          <w:rFonts w:ascii="Times New Roman" w:hAnsi="Times New Roman" w:cs="Times New Roman"/>
        </w:rPr>
        <w:t>):</w:t>
      </w:r>
    </w:p>
    <w:tbl>
      <w:tblPr>
        <w:tblStyle w:val="a4"/>
        <w:tblW w:w="0" w:type="auto"/>
        <w:tblLook w:val="04A0"/>
      </w:tblPr>
      <w:tblGrid>
        <w:gridCol w:w="1352"/>
        <w:gridCol w:w="1355"/>
        <w:gridCol w:w="1390"/>
        <w:gridCol w:w="1355"/>
        <w:gridCol w:w="1408"/>
        <w:gridCol w:w="1355"/>
        <w:gridCol w:w="1356"/>
      </w:tblGrid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b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  <w:lang w:val="en-US"/>
        </w:rPr>
        <w:tab/>
      </w:r>
      <w:r w:rsidRPr="005D635E">
        <w:rPr>
          <w:rFonts w:ascii="Times New Roman" w:hAnsi="Times New Roman" w:cs="Times New Roman"/>
        </w:rPr>
        <w:t xml:space="preserve">Для биномиального </w:t>
      </w:r>
      <w:proofErr w:type="spellStart"/>
      <w:r w:rsidRPr="005D635E">
        <w:rPr>
          <w:rFonts w:ascii="Times New Roman" w:hAnsi="Times New Roman" w:cs="Times New Roman"/>
        </w:rPr>
        <w:t>распределения:</w:t>
      </w:r>
      <w:r w:rsidRPr="005D635E">
        <w:rPr>
          <w:rFonts w:ascii="Times New Roman" w:hAnsi="Times New Roman" w:cs="Times New Roman"/>
          <w:i/>
        </w:rPr>
        <w:t>M</w:t>
      </w:r>
      <w:proofErr w:type="spellEnd"/>
      <w:r w:rsidRPr="005D635E">
        <w:rPr>
          <w:rFonts w:ascii="Times New Roman" w:hAnsi="Times New Roman" w:cs="Times New Roman"/>
          <w:i/>
        </w:rPr>
        <w:t xml:space="preserve">(X) = </w:t>
      </w:r>
      <w:proofErr w:type="spellStart"/>
      <w:r w:rsidRPr="005D635E">
        <w:rPr>
          <w:rFonts w:ascii="Times New Roman" w:hAnsi="Times New Roman" w:cs="Times New Roman"/>
          <w:i/>
        </w:rPr>
        <w:t>np</w:t>
      </w:r>
      <w:proofErr w:type="spellEnd"/>
      <w:r w:rsidRPr="005D635E">
        <w:rPr>
          <w:rFonts w:ascii="Times New Roman" w:hAnsi="Times New Roman" w:cs="Times New Roman"/>
          <w:i/>
        </w:rPr>
        <w:t xml:space="preserve">, D(X) = </w:t>
      </w:r>
      <w:proofErr w:type="spellStart"/>
      <w:r w:rsidRPr="005D635E">
        <w:rPr>
          <w:rFonts w:ascii="Times New Roman" w:hAnsi="Times New Roman" w:cs="Times New Roman"/>
          <w:i/>
        </w:rPr>
        <w:t>npq</w:t>
      </w:r>
      <w:proofErr w:type="spellEnd"/>
      <w:r w:rsidRPr="005D635E">
        <w:rPr>
          <w:rFonts w:ascii="Times New Roman" w:hAnsi="Times New Roman" w:cs="Times New Roman"/>
        </w:rPr>
        <w:t>.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35E">
        <w:rPr>
          <w:rFonts w:ascii="Times New Roman" w:hAnsi="Times New Roman" w:cs="Times New Roman"/>
          <w:i/>
          <w:sz w:val="20"/>
          <w:szCs w:val="20"/>
          <w:u w:val="single"/>
        </w:rPr>
        <w:t>Пример 4.</w:t>
      </w:r>
      <w:r w:rsidRPr="005D635E">
        <w:rPr>
          <w:rFonts w:ascii="Times New Roman" w:hAnsi="Times New Roman" w:cs="Times New Roman"/>
          <w:i/>
          <w:sz w:val="20"/>
          <w:szCs w:val="20"/>
        </w:rPr>
        <w:t xml:space="preserve"> Построить ряд распределения числа попаданий мячом в корзину при трех бросках, если вероятность попадания при одном броске равна 0,6. Найти среднее число попаданий и дисперсию. Случайная величина Х – число попаданий в корзину при трех бросках, имеет биномиальный закон распределения.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6"/>
        <w:gridCol w:w="4925"/>
      </w:tblGrid>
      <w:tr w:rsidR="005D635E" w:rsidRPr="005D635E" w:rsidTr="007D45D8">
        <w:tc>
          <w:tcPr>
            <w:tcW w:w="4926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74251" cy="1200204"/>
                  <wp:effectExtent l="0" t="0" r="7620" b="0"/>
                  <wp:docPr id="101" name="Рисунок 10" descr="http://natalymath.narod.ru/images/theory2/2t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natalymath.narod.ru/images/theory2/2t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403" cy="119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tbl>
            <w:tblPr>
              <w:tblStyle w:val="a4"/>
              <w:tblW w:w="4695" w:type="dxa"/>
              <w:tblLook w:val="04A0"/>
            </w:tblPr>
            <w:tblGrid>
              <w:gridCol w:w="939"/>
              <w:gridCol w:w="939"/>
              <w:gridCol w:w="939"/>
              <w:gridCol w:w="939"/>
              <w:gridCol w:w="939"/>
            </w:tblGrid>
            <w:tr w:rsidR="005D635E" w:rsidRPr="005D635E" w:rsidTr="007D45D8"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</w:p>
              </w:tc>
            </w:tr>
            <w:tr w:rsidR="005D635E" w:rsidRPr="005D635E" w:rsidTr="007D45D8"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0,064</w:t>
                  </w:r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0,288</w:t>
                  </w:r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0,432</w:t>
                  </w:r>
                </w:p>
              </w:tc>
              <w:tc>
                <w:tcPr>
                  <w:tcW w:w="939" w:type="dxa"/>
                </w:tcPr>
                <w:p w:rsidR="005D635E" w:rsidRPr="005D635E" w:rsidRDefault="005D635E" w:rsidP="005D635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5D63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0,216</w:t>
                  </w:r>
                </w:p>
              </w:tc>
            </w:tr>
          </w:tbl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Контроль: 0,064+0,288+0,432+0,216=1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D6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)= 3·0,6 = 1,8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D(X) = 3·0,6·0,4 = 0,72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σ(X) = 0,85</w:t>
            </w:r>
          </w:p>
        </w:tc>
      </w:tr>
    </w:tbl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0" w:name="2t3_2"/>
      <w:bookmarkEnd w:id="10"/>
      <w:r w:rsidRPr="005D635E">
        <w:rPr>
          <w:rFonts w:ascii="Times New Roman" w:hAnsi="Times New Roman" w:cs="Times New Roman"/>
          <w:b/>
          <w:i/>
        </w:rPr>
        <w:t xml:space="preserve">Геометрическое распределение. </w:t>
      </w:r>
      <w:r w:rsidRPr="005D635E">
        <w:rPr>
          <w:rFonts w:ascii="Times New Roman" w:hAnsi="Times New Roman" w:cs="Times New Roman"/>
        </w:rPr>
        <w:t>Производится серия испытаний. Случайная величина</w:t>
      </w:r>
      <w:r>
        <w:rPr>
          <w:rFonts w:ascii="Times New Roman" w:hAnsi="Times New Roman" w:cs="Times New Roman"/>
        </w:rPr>
        <w:t xml:space="preserve"> </w:t>
      </w:r>
      <w:r w:rsidRPr="005D635E">
        <w:rPr>
          <w:rFonts w:ascii="Times New Roman" w:hAnsi="Times New Roman" w:cs="Times New Roman"/>
          <w:i/>
        </w:rPr>
        <w:t>Х</w:t>
      </w:r>
      <w:r w:rsidRPr="005D635E">
        <w:rPr>
          <w:rFonts w:ascii="Times New Roman" w:hAnsi="Times New Roman" w:cs="Times New Roman"/>
        </w:rPr>
        <w:t xml:space="preserve"> - количество испытаний до появления первого успеха (например, бросание мяча в корзину до первого попадания). Закон распределения имеет вид: </w:t>
      </w:r>
    </w:p>
    <w:tbl>
      <w:tblPr>
        <w:tblStyle w:val="a4"/>
        <w:tblW w:w="0" w:type="auto"/>
        <w:tblLook w:val="04A0"/>
      </w:tblPr>
      <w:tblGrid>
        <w:gridCol w:w="1364"/>
        <w:gridCol w:w="1362"/>
        <w:gridCol w:w="1367"/>
        <w:gridCol w:w="1371"/>
        <w:gridCol w:w="1367"/>
        <w:gridCol w:w="1373"/>
        <w:gridCol w:w="1367"/>
      </w:tblGrid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qp</w:t>
            </w:r>
            <w:proofErr w:type="spellEnd"/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qp</w:t>
            </w: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qp</w:t>
            </w: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k-1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</w:tr>
    </w:tbl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35E">
        <w:rPr>
          <w:rFonts w:ascii="Times New Roman" w:hAnsi="Times New Roman" w:cs="Times New Roman"/>
        </w:rPr>
        <w:t xml:space="preserve">Если количество испытаний не ограничено, т.е. если случайная величина может принимать значения 1, 2, ..., ∞, то математическое ожидание и дисперсию геометрического распределения можно найти по </w:t>
      </w:r>
      <w:proofErr w:type="spellStart"/>
      <w:r w:rsidRPr="005D635E">
        <w:rPr>
          <w:rFonts w:ascii="Times New Roman" w:hAnsi="Times New Roman" w:cs="Times New Roman"/>
        </w:rPr>
        <w:t>формулам:</w:t>
      </w:r>
      <w:r w:rsidRPr="005D635E">
        <w:rPr>
          <w:rFonts w:ascii="Times New Roman" w:hAnsi="Times New Roman" w:cs="Times New Roman"/>
          <w:i/>
        </w:rPr>
        <w:t>M</w:t>
      </w:r>
      <w:proofErr w:type="spellEnd"/>
      <w:r w:rsidRPr="005D635E">
        <w:rPr>
          <w:rFonts w:ascii="Times New Roman" w:hAnsi="Times New Roman" w:cs="Times New Roman"/>
          <w:i/>
        </w:rPr>
        <w:t>(X) = 1/</w:t>
      </w:r>
      <w:proofErr w:type="spellStart"/>
      <w:r w:rsidRPr="005D635E">
        <w:rPr>
          <w:rFonts w:ascii="Times New Roman" w:hAnsi="Times New Roman" w:cs="Times New Roman"/>
          <w:i/>
        </w:rPr>
        <w:t>p</w:t>
      </w:r>
      <w:proofErr w:type="spellEnd"/>
      <w:r w:rsidRPr="005D635E">
        <w:rPr>
          <w:rFonts w:ascii="Times New Roman" w:hAnsi="Times New Roman" w:cs="Times New Roman"/>
          <w:i/>
        </w:rPr>
        <w:t xml:space="preserve">, D(X) = </w:t>
      </w:r>
      <w:proofErr w:type="spellStart"/>
      <w:r w:rsidRPr="005D635E">
        <w:rPr>
          <w:rFonts w:ascii="Times New Roman" w:hAnsi="Times New Roman" w:cs="Times New Roman"/>
          <w:i/>
        </w:rPr>
        <w:t>q</w:t>
      </w:r>
      <w:proofErr w:type="spellEnd"/>
      <w:r w:rsidRPr="005D635E">
        <w:rPr>
          <w:rFonts w:ascii="Times New Roman" w:hAnsi="Times New Roman" w:cs="Times New Roman"/>
          <w:i/>
        </w:rPr>
        <w:t>/p</w:t>
      </w:r>
      <w:r w:rsidRPr="005D635E">
        <w:rPr>
          <w:rFonts w:ascii="Times New Roman" w:hAnsi="Times New Roman" w:cs="Times New Roman"/>
          <w:i/>
          <w:vertAlign w:val="superscript"/>
        </w:rPr>
        <w:t>2</w:t>
      </w:r>
      <w:r w:rsidRPr="005D635E">
        <w:rPr>
          <w:rFonts w:ascii="Times New Roman" w:hAnsi="Times New Roman" w:cs="Times New Roman"/>
          <w:i/>
        </w:rPr>
        <w:t>.</w:t>
      </w: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35E">
        <w:rPr>
          <w:rFonts w:ascii="Times New Roman" w:hAnsi="Times New Roman" w:cs="Times New Roman"/>
          <w:i/>
          <w:sz w:val="20"/>
          <w:szCs w:val="20"/>
          <w:u w:val="single"/>
        </w:rPr>
        <w:t>Пример 5.</w:t>
      </w:r>
      <w:r w:rsidRPr="005D635E">
        <w:rPr>
          <w:rFonts w:ascii="Times New Roman" w:hAnsi="Times New Roman" w:cs="Times New Roman"/>
          <w:i/>
          <w:sz w:val="20"/>
          <w:szCs w:val="20"/>
        </w:rPr>
        <w:t xml:space="preserve"> Из орудия производится стрельба по цели до первого попадания. Вероятность попадания в цель </w:t>
      </w:r>
      <w:proofErr w:type="spellStart"/>
      <w:r w:rsidRPr="005D635E">
        <w:rPr>
          <w:rFonts w:ascii="Times New Roman" w:hAnsi="Times New Roman" w:cs="Times New Roman"/>
          <w:i/>
          <w:sz w:val="20"/>
          <w:szCs w:val="20"/>
        </w:rPr>
        <w:t>p</w:t>
      </w:r>
      <w:proofErr w:type="spellEnd"/>
      <w:r w:rsidRPr="005D635E">
        <w:rPr>
          <w:rFonts w:ascii="Times New Roman" w:hAnsi="Times New Roman" w:cs="Times New Roman"/>
          <w:i/>
          <w:sz w:val="20"/>
          <w:szCs w:val="20"/>
        </w:rPr>
        <w:t xml:space="preserve"> = 0,6 при каждом выстреле. Случайная величина X - число возможных выстрелов до первого попадания, имеет геометрическое распределение. а) Составить ряд распределения, найти функцию распределения, построить ее график и найти все числовые характеристики. б) Найти математическое ожидание и дисперсию для случая, если стрелок намеревается произвести не более трех выстрелов.</w:t>
      </w:r>
    </w:p>
    <w:tbl>
      <w:tblPr>
        <w:tblStyle w:val="a4"/>
        <w:tblW w:w="0" w:type="auto"/>
        <w:tblLook w:val="04A0"/>
      </w:tblPr>
      <w:tblGrid>
        <w:gridCol w:w="1362"/>
        <w:gridCol w:w="1366"/>
        <w:gridCol w:w="1370"/>
        <w:gridCol w:w="1375"/>
        <w:gridCol w:w="1364"/>
        <w:gridCol w:w="1369"/>
        <w:gridCol w:w="1365"/>
      </w:tblGrid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0,24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0,096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0,4· 0,6</w:t>
            </w:r>
            <w:r w:rsidRPr="005D635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 xml:space="preserve"> k-1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</w:tr>
    </w:tbl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2232"/>
      </w:tblGrid>
      <w:tr w:rsidR="005D635E" w:rsidRPr="005D635E" w:rsidTr="007D45D8">
        <w:tc>
          <w:tcPr>
            <w:tcW w:w="7621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4702175" cy="1565275"/>
                  <wp:effectExtent l="0" t="0" r="0" b="0"/>
                  <wp:docPr id="10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7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M(X) = 1/0,6 = 1,667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D(Х)=0,4/0,36 = 1,111</w:t>
            </w: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σ(Х) = 1,054</w:t>
            </w:r>
          </w:p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635E" w:rsidRPr="005D635E" w:rsidTr="007D45D8">
        <w:tc>
          <w:tcPr>
            <w:tcW w:w="9853" w:type="dxa"/>
            <w:gridSpan w:val="2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Рис. 3. Функция распределения.</w:t>
            </w:r>
          </w:p>
        </w:tc>
      </w:tr>
    </w:tbl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35E">
        <w:rPr>
          <w:rFonts w:ascii="Times New Roman" w:hAnsi="Times New Roman" w:cs="Times New Roman"/>
          <w:b/>
          <w:i/>
        </w:rPr>
        <w:lastRenderedPageBreak/>
        <w:t xml:space="preserve">Гипергеометрическое распределение. </w:t>
      </w:r>
      <w:r w:rsidRPr="005D635E">
        <w:rPr>
          <w:rFonts w:ascii="Times New Roman" w:hAnsi="Times New Roman" w:cs="Times New Roman"/>
        </w:rPr>
        <w:t xml:space="preserve">Имеется </w:t>
      </w:r>
      <w:r w:rsidRPr="005D635E">
        <w:rPr>
          <w:rFonts w:ascii="Times New Roman" w:hAnsi="Times New Roman" w:cs="Times New Roman"/>
          <w:i/>
        </w:rPr>
        <w:t>N</w:t>
      </w:r>
      <w:r w:rsidRPr="005D635E">
        <w:rPr>
          <w:rFonts w:ascii="Times New Roman" w:hAnsi="Times New Roman" w:cs="Times New Roman"/>
        </w:rPr>
        <w:t xml:space="preserve"> объектов. Из них </w:t>
      </w:r>
      <w:proofErr w:type="spellStart"/>
      <w:r w:rsidRPr="005D635E">
        <w:rPr>
          <w:rFonts w:ascii="Times New Roman" w:hAnsi="Times New Roman" w:cs="Times New Roman"/>
          <w:i/>
        </w:rPr>
        <w:t>n</w:t>
      </w:r>
      <w:proofErr w:type="spellEnd"/>
      <w:r w:rsidRPr="005D635E">
        <w:rPr>
          <w:rFonts w:ascii="Times New Roman" w:hAnsi="Times New Roman" w:cs="Times New Roman"/>
        </w:rPr>
        <w:t xml:space="preserve"> объектов обладают требуемым свойством. Из общего количества отбирается </w:t>
      </w:r>
      <w:proofErr w:type="spellStart"/>
      <w:r w:rsidRPr="005D635E">
        <w:rPr>
          <w:rFonts w:ascii="Times New Roman" w:hAnsi="Times New Roman" w:cs="Times New Roman"/>
          <w:i/>
        </w:rPr>
        <w:t>m</w:t>
      </w:r>
      <w:proofErr w:type="spellEnd"/>
      <w:r w:rsidRPr="005D635E">
        <w:rPr>
          <w:rFonts w:ascii="Times New Roman" w:hAnsi="Times New Roman" w:cs="Times New Roman"/>
        </w:rPr>
        <w:t xml:space="preserve"> объектов. Случайная величина </w:t>
      </w:r>
      <w:r w:rsidRPr="005D635E">
        <w:rPr>
          <w:rFonts w:ascii="Times New Roman" w:hAnsi="Times New Roman" w:cs="Times New Roman"/>
          <w:i/>
        </w:rPr>
        <w:t>X</w:t>
      </w:r>
      <w:r w:rsidRPr="005D635E">
        <w:rPr>
          <w:rFonts w:ascii="Times New Roman" w:hAnsi="Times New Roman" w:cs="Times New Roman"/>
        </w:rPr>
        <w:t xml:space="preserve"> - число объектов из </w:t>
      </w:r>
      <w:proofErr w:type="spellStart"/>
      <w:r w:rsidRPr="005D635E">
        <w:rPr>
          <w:rFonts w:ascii="Times New Roman" w:hAnsi="Times New Roman" w:cs="Times New Roman"/>
          <w:i/>
        </w:rPr>
        <w:t>m</w:t>
      </w:r>
      <w:proofErr w:type="spellEnd"/>
      <w:r w:rsidRPr="005D635E">
        <w:rPr>
          <w:rFonts w:ascii="Times New Roman" w:hAnsi="Times New Roman" w:cs="Times New Roman"/>
        </w:rPr>
        <w:t xml:space="preserve"> отобранных, обладающих требуемым свойством. Закон распределения имеет вид: </w:t>
      </w:r>
    </w:p>
    <w:tbl>
      <w:tblPr>
        <w:tblStyle w:val="a4"/>
        <w:tblW w:w="0" w:type="auto"/>
        <w:tblLook w:val="04A0"/>
      </w:tblPr>
      <w:tblGrid>
        <w:gridCol w:w="1333"/>
        <w:gridCol w:w="1388"/>
        <w:gridCol w:w="1391"/>
        <w:gridCol w:w="1393"/>
        <w:gridCol w:w="1336"/>
        <w:gridCol w:w="1394"/>
        <w:gridCol w:w="1336"/>
      </w:tblGrid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</w:tr>
      <w:tr w:rsidR="005D635E" w:rsidRPr="005D635E" w:rsidTr="007D45D8"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407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p>
                    </m:sSub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</m:sSub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140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63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</w:p>
        </w:tc>
      </w:tr>
    </w:tbl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D635E">
        <w:rPr>
          <w:rFonts w:ascii="Times New Roman" w:hAnsi="Times New Roman" w:cs="Times New Roman"/>
          <w:i/>
        </w:rPr>
        <w:t>М(</w:t>
      </w:r>
      <w:r w:rsidRPr="005D635E">
        <w:rPr>
          <w:rFonts w:ascii="Times New Roman" w:hAnsi="Times New Roman" w:cs="Times New Roman"/>
          <w:i/>
          <w:lang w:val="en-US"/>
        </w:rPr>
        <w:t>X</w:t>
      </w:r>
      <w:r w:rsidRPr="005D635E">
        <w:rPr>
          <w:rFonts w:ascii="Times New Roman" w:hAnsi="Times New Roman" w:cs="Times New Roman"/>
          <w:i/>
        </w:rPr>
        <w:t xml:space="preserve">) = </w:t>
      </w:r>
      <w:r w:rsidRPr="005D635E">
        <w:rPr>
          <w:rFonts w:ascii="Times New Roman" w:hAnsi="Times New Roman" w:cs="Times New Roman"/>
          <w:i/>
          <w:lang w:val="en-US"/>
        </w:rPr>
        <w:t>nm</w:t>
      </w:r>
      <w:r w:rsidRPr="005D635E">
        <w:rPr>
          <w:rFonts w:ascii="Times New Roman" w:hAnsi="Times New Roman" w:cs="Times New Roman"/>
          <w:i/>
        </w:rPr>
        <w:t xml:space="preserve"> /</w:t>
      </w:r>
      <w:r w:rsidRPr="005D635E">
        <w:rPr>
          <w:rFonts w:ascii="Times New Roman" w:hAnsi="Times New Roman" w:cs="Times New Roman"/>
          <w:i/>
          <w:lang w:val="en-US"/>
        </w:rPr>
        <w:t>N</w:t>
      </w:r>
      <w:proofErr w:type="gramStart"/>
      <w:r w:rsidRPr="005D635E">
        <w:rPr>
          <w:rFonts w:ascii="Times New Roman" w:hAnsi="Times New Roman" w:cs="Times New Roman"/>
          <w:i/>
        </w:rPr>
        <w:t>и</w:t>
      </w:r>
      <w:proofErr w:type="gramEnd"/>
      <w:r w:rsidRPr="005D635E">
        <w:rPr>
          <w:rFonts w:ascii="Times New Roman" w:hAnsi="Times New Roman" w:cs="Times New Roman"/>
          <w:i/>
          <w:lang w:val="en-US"/>
        </w:rPr>
        <w:t>D</w:t>
      </w:r>
      <w:r w:rsidRPr="005D635E">
        <w:rPr>
          <w:rFonts w:ascii="Times New Roman" w:hAnsi="Times New Roman" w:cs="Times New Roman"/>
          <w:i/>
        </w:rPr>
        <w:t>(</w:t>
      </w:r>
      <w:r w:rsidRPr="005D635E">
        <w:rPr>
          <w:rFonts w:ascii="Times New Roman" w:hAnsi="Times New Roman" w:cs="Times New Roman"/>
          <w:i/>
          <w:lang w:val="en-US"/>
        </w:rPr>
        <w:t>X</w:t>
      </w:r>
      <w:r w:rsidRPr="005D635E">
        <w:rPr>
          <w:rFonts w:ascii="Times New Roman" w:hAnsi="Times New Roman" w:cs="Times New Roman"/>
          <w:i/>
        </w:rPr>
        <w:t xml:space="preserve">) = </w:t>
      </w:r>
      <w:r w:rsidRPr="005D635E">
        <w:rPr>
          <w:rFonts w:ascii="Times New Roman" w:hAnsi="Times New Roman" w:cs="Times New Roman"/>
          <w:i/>
          <w:lang w:val="en-US"/>
        </w:rPr>
        <w:t>nm</w:t>
      </w:r>
      <w:r w:rsidRPr="005D635E">
        <w:rPr>
          <w:rFonts w:ascii="Times New Roman" w:hAnsi="Times New Roman" w:cs="Times New Roman"/>
          <w:i/>
        </w:rPr>
        <w:t>(1-</w:t>
      </w:r>
      <w:r w:rsidRPr="005D635E">
        <w:rPr>
          <w:rFonts w:ascii="Times New Roman" w:hAnsi="Times New Roman" w:cs="Times New Roman"/>
          <w:i/>
          <w:lang w:val="en-US"/>
        </w:rPr>
        <w:t>m</w:t>
      </w:r>
      <w:r w:rsidRPr="005D635E">
        <w:rPr>
          <w:rFonts w:ascii="Times New Roman" w:hAnsi="Times New Roman" w:cs="Times New Roman"/>
          <w:i/>
        </w:rPr>
        <w:t xml:space="preserve"> /</w:t>
      </w:r>
      <w:r w:rsidRPr="005D635E">
        <w:rPr>
          <w:rFonts w:ascii="Times New Roman" w:hAnsi="Times New Roman" w:cs="Times New Roman"/>
          <w:i/>
          <w:lang w:val="en-US"/>
        </w:rPr>
        <w:t>N</w:t>
      </w:r>
      <w:r w:rsidRPr="005D635E">
        <w:rPr>
          <w:rFonts w:ascii="Times New Roman" w:hAnsi="Times New Roman" w:cs="Times New Roman"/>
          <w:i/>
        </w:rPr>
        <w:t>)(1-</w:t>
      </w:r>
      <w:r w:rsidRPr="005D635E">
        <w:rPr>
          <w:rFonts w:ascii="Times New Roman" w:hAnsi="Times New Roman" w:cs="Times New Roman"/>
          <w:i/>
          <w:lang w:val="en-US"/>
        </w:rPr>
        <w:t>n</w:t>
      </w:r>
      <w:r w:rsidRPr="005D635E">
        <w:rPr>
          <w:rFonts w:ascii="Times New Roman" w:hAnsi="Times New Roman" w:cs="Times New Roman"/>
          <w:i/>
        </w:rPr>
        <w:t>/</w:t>
      </w:r>
      <w:r w:rsidRPr="005D635E">
        <w:rPr>
          <w:rFonts w:ascii="Times New Roman" w:hAnsi="Times New Roman" w:cs="Times New Roman"/>
          <w:i/>
          <w:lang w:val="en-US"/>
        </w:rPr>
        <w:t>N</w:t>
      </w:r>
      <w:r w:rsidRPr="005D635E">
        <w:rPr>
          <w:rFonts w:ascii="Times New Roman" w:hAnsi="Times New Roman" w:cs="Times New Roman"/>
          <w:i/>
        </w:rPr>
        <w:t>) / (</w:t>
      </w:r>
      <w:r w:rsidRPr="005D635E">
        <w:rPr>
          <w:rFonts w:ascii="Times New Roman" w:hAnsi="Times New Roman" w:cs="Times New Roman"/>
          <w:i/>
          <w:lang w:val="en-US"/>
        </w:rPr>
        <w:t>N</w:t>
      </w:r>
      <w:r w:rsidRPr="005D635E">
        <w:rPr>
          <w:rFonts w:ascii="Times New Roman" w:hAnsi="Times New Roman" w:cs="Times New Roman"/>
          <w:i/>
        </w:rPr>
        <w:t>-1)</w:t>
      </w:r>
    </w:p>
    <w:p w:rsidR="005D635E" w:rsidRPr="005D635E" w:rsidRDefault="005D635E" w:rsidP="005D63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1" w:name="2t3_3"/>
      <w:bookmarkEnd w:id="11"/>
      <w:r w:rsidRPr="005D635E">
        <w:rPr>
          <w:rFonts w:ascii="Times New Roman" w:hAnsi="Times New Roman" w:cs="Times New Roman"/>
          <w:i/>
          <w:sz w:val="20"/>
          <w:szCs w:val="20"/>
          <w:u w:val="single"/>
        </w:rPr>
        <w:t>Пример 6.</w:t>
      </w:r>
      <w:r w:rsidRPr="005D635E">
        <w:rPr>
          <w:rFonts w:ascii="Times New Roman" w:hAnsi="Times New Roman" w:cs="Times New Roman"/>
          <w:i/>
          <w:sz w:val="20"/>
          <w:szCs w:val="20"/>
        </w:rPr>
        <w:t xml:space="preserve"> Среди 20 книг, стоящих на полке, 8 книг по математической статистике. Случайная величина X - число книг по математике из четырех случайно взятых с этой полки книг. Составить ряд распределения, найти функцию распределения, построить ее график и найти числовые характеристики.</w:t>
      </w:r>
    </w:p>
    <w:tbl>
      <w:tblPr>
        <w:tblStyle w:val="a4"/>
        <w:tblW w:w="9636" w:type="dxa"/>
        <w:tblInd w:w="108" w:type="dxa"/>
        <w:tblLook w:val="04A0"/>
      </w:tblPr>
      <w:tblGrid>
        <w:gridCol w:w="1534"/>
        <w:gridCol w:w="1534"/>
        <w:gridCol w:w="1642"/>
        <w:gridCol w:w="1642"/>
        <w:gridCol w:w="1642"/>
        <w:gridCol w:w="1642"/>
      </w:tblGrid>
      <w:tr w:rsidR="005D635E" w:rsidRPr="005D635E" w:rsidTr="007D45D8"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Х</w:t>
            </w:r>
          </w:p>
        </w:tc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5D635E" w:rsidRPr="005D635E" w:rsidTr="007D45D8"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534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0,1022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0,3633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0,3814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0,1387</w:t>
            </w:r>
          </w:p>
        </w:tc>
        <w:tc>
          <w:tcPr>
            <w:tcW w:w="1642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0,0114</w:t>
            </w:r>
          </w:p>
        </w:tc>
      </w:tr>
    </w:tbl>
    <w:p w:rsidR="005D635E" w:rsidRPr="005D635E" w:rsidRDefault="005D635E" w:rsidP="005D63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35E">
        <w:rPr>
          <w:rFonts w:ascii="Times New Roman" w:hAnsi="Times New Roman" w:cs="Times New Roman"/>
          <w:i/>
          <w:sz w:val="20"/>
          <w:szCs w:val="20"/>
        </w:rPr>
        <w:t>Контроль: 0,1022+0,3633+0,3814+0,1387+0,0114 = 1.</w:t>
      </w:r>
    </w:p>
    <w:tbl>
      <w:tblPr>
        <w:tblStyle w:val="a4"/>
        <w:tblW w:w="0" w:type="auto"/>
        <w:tblLook w:val="04A0"/>
      </w:tblPr>
      <w:tblGrid>
        <w:gridCol w:w="3997"/>
        <w:gridCol w:w="5574"/>
      </w:tblGrid>
      <w:tr w:rsidR="005D635E" w:rsidRPr="005D635E" w:rsidTr="007D45D8">
        <w:tc>
          <w:tcPr>
            <w:tcW w:w="3865" w:type="dxa"/>
          </w:tcPr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2397650" cy="901700"/>
                  <wp:effectExtent l="0" t="0" r="3175" b="0"/>
                  <wp:docPr id="10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3409"/>
                          <a:stretch/>
                        </pic:blipFill>
                        <pic:spPr bwMode="auto">
                          <a:xfrm>
                            <a:off x="0" y="0"/>
                            <a:ext cx="2397085" cy="90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</w:tcPr>
          <w:p w:rsidR="005D635E" w:rsidRPr="005D635E" w:rsidRDefault="005D635E" w:rsidP="005D63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3343702" cy="1077673"/>
                  <wp:effectExtent l="0" t="0" r="9525" b="8255"/>
                  <wp:docPr id="10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370" cy="107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5E" w:rsidRPr="005D635E" w:rsidTr="007D45D8">
        <w:tc>
          <w:tcPr>
            <w:tcW w:w="3865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Рис. 4. Многоугольник распределения.</w:t>
            </w:r>
          </w:p>
        </w:tc>
        <w:tc>
          <w:tcPr>
            <w:tcW w:w="5988" w:type="dxa"/>
          </w:tcPr>
          <w:p w:rsidR="005D635E" w:rsidRPr="005D635E" w:rsidRDefault="005D635E" w:rsidP="005D6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635E">
              <w:rPr>
                <w:rFonts w:ascii="Times New Roman" w:hAnsi="Times New Roman" w:cs="Times New Roman"/>
                <w:i/>
                <w:sz w:val="20"/>
                <w:szCs w:val="20"/>
              </w:rPr>
              <w:t>Рис. 5. Функция распределения.</w:t>
            </w:r>
          </w:p>
        </w:tc>
      </w:tr>
    </w:tbl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35E">
        <w:rPr>
          <w:rFonts w:ascii="Times New Roman" w:hAnsi="Times New Roman" w:cs="Times New Roman"/>
          <w:i/>
          <w:sz w:val="20"/>
          <w:szCs w:val="20"/>
        </w:rPr>
        <w:t xml:space="preserve">M(X) = 8∙4/20 = 1,6;   </w:t>
      </w:r>
      <w:r w:rsidRPr="005D635E">
        <w:rPr>
          <w:rFonts w:ascii="Times New Roman" w:hAnsi="Times New Roman" w:cs="Times New Roman"/>
          <w:i/>
          <w:sz w:val="20"/>
          <w:szCs w:val="20"/>
          <w:lang w:val="en-US"/>
        </w:rPr>
        <w:t>D</w:t>
      </w:r>
      <w:r w:rsidRPr="005D635E">
        <w:rPr>
          <w:rFonts w:ascii="Times New Roman" w:hAnsi="Times New Roman" w:cs="Times New Roman"/>
          <w:i/>
          <w:sz w:val="20"/>
          <w:szCs w:val="20"/>
        </w:rPr>
        <w:t>(</w:t>
      </w:r>
      <w:r w:rsidRPr="005D635E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5D635E">
        <w:rPr>
          <w:rFonts w:ascii="Times New Roman" w:hAnsi="Times New Roman" w:cs="Times New Roman"/>
          <w:i/>
          <w:sz w:val="20"/>
          <w:szCs w:val="20"/>
        </w:rPr>
        <w:t xml:space="preserve">) = 8∙4(1- 4/20)(1- 8/20) / (20 - 1) = 0,81;  </w:t>
      </w:r>
      <w:r w:rsidRPr="005D635E">
        <w:rPr>
          <w:rFonts w:ascii="Times New Roman" w:hAnsi="Times New Roman" w:cs="Times New Roman"/>
          <w:i/>
          <w:sz w:val="20"/>
          <w:szCs w:val="20"/>
          <w:lang w:val="en-US"/>
        </w:rPr>
        <w:t>σ</w:t>
      </w:r>
      <w:r w:rsidRPr="005D635E">
        <w:rPr>
          <w:rFonts w:ascii="Times New Roman" w:hAnsi="Times New Roman" w:cs="Times New Roman"/>
          <w:i/>
          <w:sz w:val="20"/>
          <w:szCs w:val="20"/>
        </w:rPr>
        <w:t>(</w:t>
      </w:r>
      <w:r w:rsidRPr="005D635E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5D635E">
        <w:rPr>
          <w:rFonts w:ascii="Times New Roman" w:hAnsi="Times New Roman" w:cs="Times New Roman"/>
          <w:i/>
          <w:sz w:val="20"/>
          <w:szCs w:val="20"/>
        </w:rPr>
        <w:t xml:space="preserve">) = 0,9 . 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  <w:bookmarkStart w:id="12" w:name="2t3_4"/>
      <w:bookmarkEnd w:id="12"/>
      <w:r w:rsidRPr="005D635E">
        <w:rPr>
          <w:rFonts w:ascii="Times New Roman" w:hAnsi="Times New Roman" w:cs="Times New Roman"/>
          <w:b/>
          <w:i/>
          <w:color w:val="FF0000"/>
          <w:u w:val="single"/>
        </w:rPr>
        <w:t>Задачи для самостоятельной работы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D635E">
        <w:rPr>
          <w:rFonts w:ascii="Times New Roman" w:hAnsi="Times New Roman" w:cs="Times New Roman"/>
          <w:i/>
          <w:color w:val="FF0000"/>
          <w:u w:val="single"/>
        </w:rPr>
        <w:t>Задача 1.</w:t>
      </w:r>
      <w:r w:rsidRPr="005D635E">
        <w:rPr>
          <w:rFonts w:ascii="Times New Roman" w:hAnsi="Times New Roman" w:cs="Times New Roman"/>
          <w:color w:val="FF0000"/>
        </w:rPr>
        <w:t xml:space="preserve"> Найти числовые характеристики случайной величины Х, заданной законом распределения: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980"/>
        <w:gridCol w:w="1980"/>
        <w:gridCol w:w="1620"/>
      </w:tblGrid>
      <w:tr w:rsidR="005D635E" w:rsidRPr="005D635E" w:rsidTr="007D45D8">
        <w:tc>
          <w:tcPr>
            <w:tcW w:w="540" w:type="dxa"/>
            <w:vMerge w:val="restart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4,3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5,1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10,6</w:t>
            </w:r>
          </w:p>
        </w:tc>
        <w:tc>
          <w:tcPr>
            <w:tcW w:w="162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</w:tr>
      <w:tr w:rsidR="005D635E" w:rsidRPr="005D635E" w:rsidTr="007D45D8">
        <w:tc>
          <w:tcPr>
            <w:tcW w:w="540" w:type="dxa"/>
            <w:vMerge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0,5</w:t>
            </w:r>
          </w:p>
        </w:tc>
        <w:tc>
          <w:tcPr>
            <w:tcW w:w="162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</w:tr>
    </w:tbl>
    <w:p w:rsidR="005D635E" w:rsidRPr="005D635E" w:rsidRDefault="005D635E" w:rsidP="005D635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980"/>
        <w:gridCol w:w="1980"/>
        <w:gridCol w:w="1620"/>
      </w:tblGrid>
      <w:tr w:rsidR="005D635E" w:rsidRPr="005D635E" w:rsidTr="007D45D8">
        <w:tc>
          <w:tcPr>
            <w:tcW w:w="540" w:type="dxa"/>
            <w:vMerge w:val="restart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б)</w:t>
            </w:r>
          </w:p>
        </w:tc>
        <w:tc>
          <w:tcPr>
            <w:tcW w:w="144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131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140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160</w:t>
            </w:r>
          </w:p>
        </w:tc>
        <w:tc>
          <w:tcPr>
            <w:tcW w:w="162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180</w:t>
            </w:r>
          </w:p>
        </w:tc>
      </w:tr>
      <w:tr w:rsidR="005D635E" w:rsidRPr="005D635E" w:rsidTr="007D45D8">
        <w:tc>
          <w:tcPr>
            <w:tcW w:w="540" w:type="dxa"/>
            <w:vMerge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proofErr w:type="gramStart"/>
            <w:r w:rsidRPr="005D635E">
              <w:rPr>
                <w:rFonts w:ascii="Times New Roman" w:hAnsi="Times New Roman" w:cs="Times New Roman"/>
                <w:i/>
                <w:color w:val="FF0000"/>
              </w:rPr>
              <w:t>р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0,05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0,10</w:t>
            </w:r>
          </w:p>
        </w:tc>
        <w:tc>
          <w:tcPr>
            <w:tcW w:w="198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0,25</w:t>
            </w:r>
          </w:p>
        </w:tc>
        <w:tc>
          <w:tcPr>
            <w:tcW w:w="1620" w:type="dxa"/>
            <w:shd w:val="clear" w:color="auto" w:fill="auto"/>
          </w:tcPr>
          <w:p w:rsidR="005D635E" w:rsidRPr="005D635E" w:rsidRDefault="005D635E" w:rsidP="005D63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D635E">
              <w:rPr>
                <w:rFonts w:ascii="Times New Roman" w:hAnsi="Times New Roman" w:cs="Times New Roman"/>
                <w:i/>
                <w:color w:val="FF0000"/>
              </w:rPr>
              <w:t>0,60</w:t>
            </w:r>
          </w:p>
        </w:tc>
      </w:tr>
    </w:tbl>
    <w:p w:rsidR="005D635E" w:rsidRPr="005D635E" w:rsidRDefault="005D635E" w:rsidP="005D635E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5D635E" w:rsidRPr="005D635E" w:rsidRDefault="005D635E" w:rsidP="005D635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D635E">
        <w:rPr>
          <w:rFonts w:ascii="Times New Roman" w:hAnsi="Times New Roman" w:cs="Times New Roman"/>
          <w:i/>
          <w:color w:val="FF0000"/>
          <w:u w:val="single"/>
        </w:rPr>
        <w:t>Задача 2.</w:t>
      </w:r>
      <w:r w:rsidRPr="005D635E">
        <w:rPr>
          <w:rFonts w:ascii="Times New Roman" w:hAnsi="Times New Roman" w:cs="Times New Roman"/>
          <w:color w:val="FF0000"/>
        </w:rPr>
        <w:t xml:space="preserve"> Найти математическое ожидание случайной величины </w:t>
      </w:r>
      <w:r w:rsidRPr="005D635E">
        <w:rPr>
          <w:rFonts w:ascii="Times New Roman" w:hAnsi="Times New Roman" w:cs="Times New Roman"/>
          <w:i/>
          <w:color w:val="FF0000"/>
        </w:rPr>
        <w:t>Z</w:t>
      </w:r>
      <w:r w:rsidRPr="005D635E">
        <w:rPr>
          <w:rFonts w:ascii="Times New Roman" w:hAnsi="Times New Roman" w:cs="Times New Roman"/>
          <w:color w:val="FF0000"/>
        </w:rPr>
        <w:t xml:space="preserve">, если известны математические ожидания </w:t>
      </w:r>
      <w:r w:rsidRPr="005D635E">
        <w:rPr>
          <w:rFonts w:ascii="Times New Roman" w:hAnsi="Times New Roman" w:cs="Times New Roman"/>
          <w:i/>
          <w:color w:val="FF0000"/>
        </w:rPr>
        <w:t>Х</w:t>
      </w:r>
      <w:r w:rsidRPr="005D635E">
        <w:rPr>
          <w:rFonts w:ascii="Times New Roman" w:hAnsi="Times New Roman" w:cs="Times New Roman"/>
          <w:color w:val="FF0000"/>
        </w:rPr>
        <w:t xml:space="preserve"> и </w:t>
      </w:r>
      <w:r w:rsidRPr="005D635E">
        <w:rPr>
          <w:rFonts w:ascii="Times New Roman" w:hAnsi="Times New Roman" w:cs="Times New Roman"/>
          <w:i/>
          <w:color w:val="FF0000"/>
        </w:rPr>
        <w:t>Y</w:t>
      </w:r>
      <w:r w:rsidRPr="005D635E">
        <w:rPr>
          <w:rFonts w:ascii="Times New Roman" w:hAnsi="Times New Roman" w:cs="Times New Roman"/>
          <w:color w:val="FF0000"/>
        </w:rPr>
        <w:t>:</w:t>
      </w:r>
    </w:p>
    <w:p w:rsidR="005D635E" w:rsidRPr="005D635E" w:rsidRDefault="005D635E" w:rsidP="005D635E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5D635E">
        <w:rPr>
          <w:rFonts w:ascii="Times New Roman" w:hAnsi="Times New Roman" w:cs="Times New Roman"/>
          <w:i/>
          <w:color w:val="FF0000"/>
        </w:rPr>
        <w:t xml:space="preserve">а) 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Z</w:t>
      </w:r>
      <w:r w:rsidRPr="005D635E">
        <w:rPr>
          <w:rFonts w:ascii="Times New Roman" w:hAnsi="Times New Roman" w:cs="Times New Roman"/>
          <w:i/>
          <w:color w:val="FF0000"/>
        </w:rPr>
        <w:t xml:space="preserve"> = 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X</w:t>
      </w:r>
      <w:r w:rsidRPr="005D635E">
        <w:rPr>
          <w:rFonts w:ascii="Times New Roman" w:hAnsi="Times New Roman" w:cs="Times New Roman"/>
          <w:i/>
          <w:color w:val="FF0000"/>
        </w:rPr>
        <w:t xml:space="preserve"> + 2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Y</w:t>
      </w:r>
      <w:r w:rsidRPr="005D635E">
        <w:rPr>
          <w:rFonts w:ascii="Times New Roman" w:hAnsi="Times New Roman" w:cs="Times New Roman"/>
          <w:i/>
          <w:color w:val="FF0000"/>
        </w:rPr>
        <w:t xml:space="preserve">, 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M</w:t>
      </w:r>
      <w:r w:rsidRPr="005D635E">
        <w:rPr>
          <w:rFonts w:ascii="Times New Roman" w:hAnsi="Times New Roman" w:cs="Times New Roman"/>
          <w:i/>
          <w:color w:val="FF0000"/>
        </w:rPr>
        <w:t>(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X</w:t>
      </w:r>
      <w:r w:rsidRPr="005D635E">
        <w:rPr>
          <w:rFonts w:ascii="Times New Roman" w:hAnsi="Times New Roman" w:cs="Times New Roman"/>
          <w:i/>
          <w:color w:val="FF0000"/>
        </w:rPr>
        <w:t xml:space="preserve">) = 5, 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M</w:t>
      </w:r>
      <w:r w:rsidRPr="005D635E">
        <w:rPr>
          <w:rFonts w:ascii="Times New Roman" w:hAnsi="Times New Roman" w:cs="Times New Roman"/>
          <w:i/>
          <w:color w:val="FF0000"/>
        </w:rPr>
        <w:t>(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Y</w:t>
      </w:r>
      <w:r w:rsidRPr="005D635E">
        <w:rPr>
          <w:rFonts w:ascii="Times New Roman" w:hAnsi="Times New Roman" w:cs="Times New Roman"/>
          <w:i/>
          <w:color w:val="FF0000"/>
        </w:rPr>
        <w:t>) = 3.   б) Z = 3X + 4Y, M(X) = 2, M(Y) = 6.</w:t>
      </w:r>
    </w:p>
    <w:p w:rsidR="005D635E" w:rsidRPr="005D635E" w:rsidRDefault="005D635E" w:rsidP="005D635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D635E">
        <w:rPr>
          <w:rFonts w:ascii="Times New Roman" w:hAnsi="Times New Roman" w:cs="Times New Roman"/>
          <w:i/>
          <w:color w:val="FF0000"/>
          <w:u w:val="single"/>
        </w:rPr>
        <w:t>Задача 3.</w:t>
      </w:r>
      <w:r w:rsidRPr="005D635E">
        <w:rPr>
          <w:rFonts w:ascii="Times New Roman" w:hAnsi="Times New Roman" w:cs="Times New Roman"/>
          <w:color w:val="FF0000"/>
        </w:rPr>
        <w:t xml:space="preserve"> Дан перечень возможных значений дискретной случайной величины </w:t>
      </w:r>
      <w:r w:rsidRPr="005D635E">
        <w:rPr>
          <w:rFonts w:ascii="Times New Roman" w:hAnsi="Times New Roman" w:cs="Times New Roman"/>
          <w:i/>
          <w:color w:val="FF0000"/>
        </w:rPr>
        <w:t>Х</w:t>
      </w:r>
      <w:r w:rsidRPr="005D635E">
        <w:rPr>
          <w:rFonts w:ascii="Times New Roman" w:hAnsi="Times New Roman" w:cs="Times New Roman"/>
          <w:color w:val="FF0000"/>
        </w:rPr>
        <w:t xml:space="preserve">: </w:t>
      </w:r>
      <w:r w:rsidRPr="005D635E">
        <w:rPr>
          <w:rFonts w:ascii="Times New Roman" w:hAnsi="Times New Roman" w:cs="Times New Roman"/>
          <w:i/>
          <w:color w:val="FF0000"/>
        </w:rPr>
        <w:t>х</w:t>
      </w:r>
      <w:proofErr w:type="gramStart"/>
      <w:r w:rsidRPr="005D635E">
        <w:rPr>
          <w:rFonts w:ascii="Times New Roman" w:hAnsi="Times New Roman" w:cs="Times New Roman"/>
          <w:i/>
          <w:color w:val="FF0000"/>
          <w:vertAlign w:val="subscript"/>
        </w:rPr>
        <w:t>1</w:t>
      </w:r>
      <w:proofErr w:type="gramEnd"/>
      <w:r w:rsidRPr="005D635E">
        <w:rPr>
          <w:rFonts w:ascii="Times New Roman" w:hAnsi="Times New Roman" w:cs="Times New Roman"/>
          <w:i/>
          <w:color w:val="FF0000"/>
        </w:rPr>
        <w:t>= -1, х</w:t>
      </w:r>
      <w:r w:rsidRPr="005D635E">
        <w:rPr>
          <w:rFonts w:ascii="Times New Roman" w:hAnsi="Times New Roman" w:cs="Times New Roman"/>
          <w:i/>
          <w:color w:val="FF0000"/>
          <w:vertAlign w:val="subscript"/>
        </w:rPr>
        <w:t>2</w:t>
      </w:r>
      <w:r w:rsidRPr="005D635E">
        <w:rPr>
          <w:rFonts w:ascii="Times New Roman" w:hAnsi="Times New Roman" w:cs="Times New Roman"/>
          <w:i/>
          <w:color w:val="FF0000"/>
        </w:rPr>
        <w:t>=0, х</w:t>
      </w:r>
      <w:r w:rsidRPr="005D635E">
        <w:rPr>
          <w:rFonts w:ascii="Times New Roman" w:hAnsi="Times New Roman" w:cs="Times New Roman"/>
          <w:i/>
          <w:color w:val="FF0000"/>
          <w:vertAlign w:val="subscript"/>
        </w:rPr>
        <w:t>3</w:t>
      </w:r>
      <w:r w:rsidRPr="005D635E">
        <w:rPr>
          <w:rFonts w:ascii="Times New Roman" w:hAnsi="Times New Roman" w:cs="Times New Roman"/>
          <w:i/>
          <w:color w:val="FF0000"/>
        </w:rPr>
        <w:t>=1</w:t>
      </w:r>
      <w:r w:rsidRPr="005D635E">
        <w:rPr>
          <w:rFonts w:ascii="Times New Roman" w:hAnsi="Times New Roman" w:cs="Times New Roman"/>
          <w:color w:val="FF0000"/>
        </w:rPr>
        <w:t xml:space="preserve">, а также известны математические ожидания этой величины и ее квадрата: 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M</w:t>
      </w:r>
      <w:r w:rsidRPr="005D635E">
        <w:rPr>
          <w:rFonts w:ascii="Times New Roman" w:hAnsi="Times New Roman" w:cs="Times New Roman"/>
          <w:i/>
          <w:color w:val="FF0000"/>
        </w:rPr>
        <w:t>(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X</w:t>
      </w:r>
      <w:proofErr w:type="gramStart"/>
      <w:r w:rsidRPr="005D635E">
        <w:rPr>
          <w:rFonts w:ascii="Times New Roman" w:hAnsi="Times New Roman" w:cs="Times New Roman"/>
          <w:i/>
          <w:color w:val="FF0000"/>
        </w:rPr>
        <w:t>)=</w:t>
      </w:r>
      <w:proofErr w:type="gramEnd"/>
      <w:r w:rsidRPr="005D635E">
        <w:rPr>
          <w:rFonts w:ascii="Times New Roman" w:hAnsi="Times New Roman" w:cs="Times New Roman"/>
          <w:i/>
          <w:color w:val="FF0000"/>
        </w:rPr>
        <w:t xml:space="preserve">0,1 </w:t>
      </w:r>
      <w:r w:rsidRPr="005D635E">
        <w:rPr>
          <w:rFonts w:ascii="Times New Roman" w:hAnsi="Times New Roman" w:cs="Times New Roman"/>
          <w:color w:val="FF0000"/>
        </w:rPr>
        <w:t>и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M</w:t>
      </w:r>
      <w:r w:rsidRPr="005D635E">
        <w:rPr>
          <w:rFonts w:ascii="Times New Roman" w:hAnsi="Times New Roman" w:cs="Times New Roman"/>
          <w:i/>
          <w:color w:val="FF0000"/>
        </w:rPr>
        <w:t>(</w:t>
      </w:r>
      <w:r w:rsidRPr="005D635E">
        <w:rPr>
          <w:rFonts w:ascii="Times New Roman" w:hAnsi="Times New Roman" w:cs="Times New Roman"/>
          <w:i/>
          <w:color w:val="FF0000"/>
          <w:lang w:val="en-US"/>
        </w:rPr>
        <w:t>X</w:t>
      </w:r>
      <w:r w:rsidRPr="005D635E">
        <w:rPr>
          <w:rFonts w:ascii="Times New Roman" w:hAnsi="Times New Roman" w:cs="Times New Roman"/>
          <w:i/>
          <w:color w:val="FF0000"/>
          <w:vertAlign w:val="superscript"/>
        </w:rPr>
        <w:t>2</w:t>
      </w:r>
      <w:r w:rsidRPr="005D635E">
        <w:rPr>
          <w:rFonts w:ascii="Times New Roman" w:hAnsi="Times New Roman" w:cs="Times New Roman"/>
          <w:i/>
          <w:color w:val="FF0000"/>
        </w:rPr>
        <w:t>)=0,9</w:t>
      </w:r>
      <w:r w:rsidRPr="005D635E">
        <w:rPr>
          <w:rFonts w:ascii="Times New Roman" w:hAnsi="Times New Roman" w:cs="Times New Roman"/>
          <w:color w:val="FF0000"/>
        </w:rPr>
        <w:t xml:space="preserve">. Найти вероятности </w:t>
      </w:r>
      <w:r w:rsidRPr="005D635E">
        <w:rPr>
          <w:rFonts w:ascii="Times New Roman" w:hAnsi="Times New Roman" w:cs="Times New Roman"/>
          <w:i/>
          <w:color w:val="FF0000"/>
        </w:rPr>
        <w:t>р</w:t>
      </w:r>
      <w:proofErr w:type="gramStart"/>
      <w:r w:rsidRPr="005D635E">
        <w:rPr>
          <w:rFonts w:ascii="Times New Roman" w:hAnsi="Times New Roman" w:cs="Times New Roman"/>
          <w:i/>
          <w:color w:val="FF0000"/>
          <w:vertAlign w:val="subscript"/>
        </w:rPr>
        <w:t>1</w:t>
      </w:r>
      <w:proofErr w:type="gramEnd"/>
      <w:r w:rsidRPr="005D635E">
        <w:rPr>
          <w:rFonts w:ascii="Times New Roman" w:hAnsi="Times New Roman" w:cs="Times New Roman"/>
          <w:i/>
          <w:color w:val="FF0000"/>
        </w:rPr>
        <w:t>, р</w:t>
      </w:r>
      <w:r w:rsidRPr="005D635E">
        <w:rPr>
          <w:rFonts w:ascii="Times New Roman" w:hAnsi="Times New Roman" w:cs="Times New Roman"/>
          <w:i/>
          <w:color w:val="FF0000"/>
          <w:vertAlign w:val="subscript"/>
        </w:rPr>
        <w:t>2</w:t>
      </w:r>
      <w:r w:rsidRPr="005D635E">
        <w:rPr>
          <w:rFonts w:ascii="Times New Roman" w:hAnsi="Times New Roman" w:cs="Times New Roman"/>
          <w:i/>
          <w:color w:val="FF0000"/>
        </w:rPr>
        <w:t>, р</w:t>
      </w:r>
      <w:r w:rsidRPr="005D635E">
        <w:rPr>
          <w:rFonts w:ascii="Times New Roman" w:hAnsi="Times New Roman" w:cs="Times New Roman"/>
          <w:i/>
          <w:color w:val="FF0000"/>
          <w:vertAlign w:val="subscript"/>
        </w:rPr>
        <w:t>3</w:t>
      </w:r>
      <w:r w:rsidRPr="005D635E">
        <w:rPr>
          <w:rFonts w:ascii="Times New Roman" w:hAnsi="Times New Roman" w:cs="Times New Roman"/>
          <w:color w:val="FF0000"/>
        </w:rPr>
        <w:t xml:space="preserve">, соответствующие возможным значениям </w:t>
      </w:r>
      <w:r w:rsidRPr="005D635E">
        <w:rPr>
          <w:rFonts w:ascii="Times New Roman" w:hAnsi="Times New Roman" w:cs="Times New Roman"/>
          <w:i/>
          <w:color w:val="FF0000"/>
        </w:rPr>
        <w:t>Х</w:t>
      </w:r>
      <w:r w:rsidRPr="005D635E">
        <w:rPr>
          <w:rFonts w:ascii="Times New Roman" w:hAnsi="Times New Roman" w:cs="Times New Roman"/>
          <w:color w:val="FF0000"/>
        </w:rPr>
        <w:t>.</w:t>
      </w:r>
    </w:p>
    <w:p w:rsidR="00A42388" w:rsidRPr="005D635E" w:rsidRDefault="00A42388">
      <w:pPr>
        <w:rPr>
          <w:color w:val="FF0000"/>
        </w:rPr>
      </w:pPr>
    </w:p>
    <w:sectPr w:rsidR="00A42388" w:rsidRPr="005D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D03"/>
    <w:multiLevelType w:val="hybridMultilevel"/>
    <w:tmpl w:val="4A7E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660EC"/>
    <w:multiLevelType w:val="hybridMultilevel"/>
    <w:tmpl w:val="294A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D10DB"/>
    <w:multiLevelType w:val="hybridMultilevel"/>
    <w:tmpl w:val="9618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5D635E"/>
    <w:rsid w:val="005D635E"/>
    <w:rsid w:val="00A4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D6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1361</Words>
  <Characters>7761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2020-04-09T12:07:00Z</dcterms:created>
  <dcterms:modified xsi:type="dcterms:W3CDTF">2020-04-09T12:12:00Z</dcterms:modified>
</cp:coreProperties>
</file>