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23" w:rsidRPr="00C10332" w:rsidRDefault="00DD7723" w:rsidP="00C10332">
      <w:pPr>
        <w:spacing w:after="0" w:line="240" w:lineRule="auto"/>
        <w:jc w:val="center"/>
        <w:rPr>
          <w:rStyle w:val="4"/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C10332">
        <w:rPr>
          <w:rStyle w:val="4"/>
          <w:rFonts w:ascii="Times New Roman" w:eastAsia="Arial Unicode MS" w:hAnsi="Times New Roman" w:cs="Times New Roman"/>
          <w:b/>
          <w:iCs/>
          <w:sz w:val="24"/>
          <w:szCs w:val="24"/>
        </w:rPr>
        <w:t>Урок № 88</w:t>
      </w:r>
    </w:p>
    <w:p w:rsidR="00DD7723" w:rsidRPr="00C10332" w:rsidRDefault="00DD7723" w:rsidP="00C10332">
      <w:pPr>
        <w:tabs>
          <w:tab w:val="left" w:pos="4999"/>
        </w:tabs>
        <w:spacing w:after="0" w:line="240" w:lineRule="auto"/>
        <w:jc w:val="center"/>
        <w:rPr>
          <w:rStyle w:val="4"/>
          <w:rFonts w:ascii="Times New Roman" w:eastAsia="Arial Unicode MS" w:hAnsi="Times New Roman" w:cs="Times New Roman"/>
          <w:b/>
          <w:iCs/>
          <w:sz w:val="24"/>
          <w:szCs w:val="24"/>
        </w:rPr>
      </w:pPr>
      <w:r w:rsidRPr="00C10332">
        <w:rPr>
          <w:rStyle w:val="4"/>
          <w:rFonts w:ascii="Times New Roman" w:eastAsia="Arial Unicode MS" w:hAnsi="Times New Roman" w:cs="Times New Roman"/>
          <w:b/>
          <w:iCs/>
          <w:sz w:val="24"/>
          <w:szCs w:val="24"/>
        </w:rPr>
        <w:t>Тема: Драматургия 1950-1980-х годов</w:t>
      </w:r>
      <w:r w:rsidR="00BD0EDC">
        <w:rPr>
          <w:rStyle w:val="4"/>
          <w:rFonts w:ascii="Times New Roman" w:eastAsia="Arial Unicode MS" w:hAnsi="Times New Roman" w:cs="Times New Roman"/>
          <w:b/>
          <w:iCs/>
          <w:sz w:val="24"/>
          <w:szCs w:val="24"/>
        </w:rPr>
        <w:t>.</w:t>
      </w:r>
    </w:p>
    <w:p w:rsidR="00C10332" w:rsidRDefault="00C10332" w:rsidP="00C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CE1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аконспектировать лекцию.</w:t>
      </w:r>
    </w:p>
    <w:p w:rsidR="00DD7723" w:rsidRPr="00C10332" w:rsidRDefault="00C10332" w:rsidP="00C10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В   литературе  периода 1950-1980-х гг. наряду с   прозой  успешно развивается и драматургия. На протяжении всей истории советской драматургии ее преследовало, как правило, одно главное обвинение со стороны критики: «отставание от жизни». Драматургия 50—80-х годов меньше всего заслуживает этого упрека. Более того, одно из ее общепризнанных достоинств в том, что она смело «Заглядывает в будущее, вступая на стезю футурологии, философских этюдов или социологической драмы. Но, главное, всегда откликается на актуальные, животрепещущие события и проблемы жизни и общества».</w:t>
      </w:r>
    </w:p>
    <w:p w:rsidR="00C10332" w:rsidRPr="00C10332" w:rsidRDefault="00C10332" w:rsidP="00C1033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Особенности жанрового развития драматургии 1950-1980 гг.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>Основные этапы развития советской драматургии.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1. После Октябрьской революции  возникла необходимость в новом репертуаре, отвечающем современной идеологии—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>стерия-Буфф В. Маяковского (1918). В основном же современный репертуар раннего советского периода формировался на злободневных "агитках", терявших свою актуальность в течение короткого периода.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2. 1920-гг. Новая советская драматургия, отражавшая классовую борьбу. В этот период получили известность такие драматурги, как Л.Сейфуллина («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Виринея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»), Л.Леонов («Барсуки»),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К.Тренев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(«Любовь Яровая»), Б.Лавренев («Разлом»), В.Иванов («Бронепоезд 14-69»), Д.Фурманов («Мятеж») и др. Их драматургию в целом отличала романтическая трактовка революционных событий, сочетание трагедии с социальным оптимизмом.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3. В 1930-1940-е в советской драматургии происходили поиски нового положительного героя. На сцене шли пьесы М.Горького («Егор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Булычов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и другие», «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Достигаев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и другие»).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В этот период сформировалась индивидуальность таких драматургов, как Н.Погодин («Темп», «Поэма о топоре», «Мой друг» и др.), В.Вишневского («Первая конная», «Последний решительный», «Оптимистическая трагедия»), А.Афиногенова («Страх», «Далекое», «Машенька»).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Популярностью пользовались пьесы, в которых выводился образ Ленина: «Человек с ружьем» Погодина, «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Правда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Корнейчука»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Тренева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. Формировалась и активно развивалась драматургия для детей, создателями которой были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А.Бруштейн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, В. Любимова, С. Михалков, С. Маршак, Н. Шестаков и др. 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4. В период Великой Отечественной войны 1941-1945 и в первые послевоенные годы на первый план закономерно вышла патриотическая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драматургия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как на современные, так и на исторические темы. После войны широкое распространение получили пьесы, посвященные международной борьбе за мир.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5. Драматургия 1950-1980-х гг.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>Особенности жанрового развития драматургии 1950-1980-х гг.</w:t>
      </w:r>
    </w:p>
    <w:p w:rsidR="00C10332" w:rsidRPr="00C10332" w:rsidRDefault="00C10332" w:rsidP="00C1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  В 1950— 1960-е годы значительно разнообразился жанровый диапазон драматургии. С этого периода активизировалось развитие разных драматических жанров: социально-психологической, социально-бытовой, историко-документальной драмы, комедии. Кроме того, в драме в большей мере, чем в прозе и поэзии, проявился интерес к молодому современнику, к актуальным проблемам  настоящего.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>Историко-революционная драма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70-80-е годы – это активизация политической драмы, имеющей большую историю и определенные художественные традиции в нашем искусстве. В числе типологических черт политической драматургии одна из главных – прямая связь со временем, актуальность, предполагающая использование не только материала современности, но и прошлого, а также активизация авторского голоса и вытекающая отсюда публицистичность, острая конфликтность, опора на документ. Все это присуще пьесам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Мих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>. Шатрова на тему Великой Октябрьской социалистической революции.</w:t>
      </w:r>
    </w:p>
    <w:p w:rsidR="00C10332" w:rsidRPr="00C10332" w:rsidRDefault="00C10332" w:rsidP="00C1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В документально-исторической, политической пьесе Шатров попытался исследовать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факты о вожде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, а не миф о нем, который сложили политические идеологи. Наиболее удачная его пьеса периода «оттепели» — 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>«Шестое июля»</w:t>
      </w:r>
      <w:r w:rsidRPr="00C10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(первая редакция — 1964, вторая — 1973 год). В ней драматург исследует проблему соотношения цели, пусть даже высокой, и средств ее достижения. М.Шатров обращался к образу Ленина и в последующие десятилетия. Сам автор определил жанровое своеобразие своих пьес как «публицистическую драму» и «публицистическую трагедию». И действительно, открытой публицистичностью пронизаны такие остроконфликтные пьесы М. Шатрова 1970— 1980-х годов, как 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«Синие кони на красной траве (Революционный этюд)*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(1977) и 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>«Так победим!»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(1981).</w:t>
      </w:r>
    </w:p>
    <w:p w:rsidR="00C10332" w:rsidRPr="00C10332" w:rsidRDefault="00C10332" w:rsidP="00C1033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Характеристика историко-революционной  драмы: 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1. Своеобразие «документальных» пьес М. Шатрова «Шестое июля» (1962), «Именем революции» (1963), «Большевики» (1967), «Синие кони на красной траве» («Революционный этюд») (1978), «Так победим!» (1980), «Диктатура совести» (1986).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2. Обращение к ленинской теме.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3. Обнажение драм истории.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4.  Сочетание документальности и лирического пафоса.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5. Стремление раскрыть честность и благородство участвовавших в революции людей и забвение, попрание всего этого последующими поколениями. 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6. Актуальность нравственно-философской проблематики: соотношение цели и средств ее достижения, границ и допустимости революционного насилия. 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7. Выявление причин превращения насилия в основной инструмент власти в ее управлении обществом.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>«Производственная» драма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332" w:rsidRPr="00C10332" w:rsidRDefault="00C10332" w:rsidP="00C1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В 1970-е годы исследованием острейших проблем социально- экономического, нравственного и психологического характера занималась публицистически заостренная </w:t>
      </w:r>
      <w:r w:rsidRPr="00C103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производственная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или социологическая, </w:t>
      </w:r>
      <w:r w:rsidRPr="00C10332">
        <w:rPr>
          <w:rFonts w:ascii="Times New Roman" w:eastAsia="Times New Roman" w:hAnsi="Times New Roman" w:cs="Times New Roman"/>
          <w:i/>
          <w:iCs/>
          <w:sz w:val="24"/>
          <w:szCs w:val="24"/>
        </w:rPr>
        <w:t>драма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, в центре которых стал деловой человек.     Особой популярностью пользовались «производственные» пьесы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А.Гельмана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>«Протокол одного заседания»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(1975), 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«Мы, нижеподписавшиеся»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(1979) , 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«Обратная связь»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(1978), 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>«Наедине со всеми»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(1981).</w:t>
      </w:r>
    </w:p>
    <w:p w:rsidR="00C10332" w:rsidRPr="00C10332" w:rsidRDefault="00C10332" w:rsidP="00C1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Достижением драматургов, создавших «производственную тему», следует считать то, что здесь больше уделено внимания социальному анализу действительности. И получилось это по той причине, что драматург сталкивает своего героя не с откровенным противником, а с самой действительностью, обнажая ее сложности. Характеристика героев в результате анализа действительности получала свое углубление. Автор отказывался от категорических оценок, прямых противопоставлений.</w:t>
      </w:r>
    </w:p>
    <w:p w:rsidR="00C10332" w:rsidRPr="00C10332" w:rsidRDefault="00C10332" w:rsidP="00C1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Главным героем «Протокола одного заседания»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Гельмана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является бригадир Потапов и его бригада, отказавшиеся от премии не только потому, что не хотят обманывать государство, но и потому, что в сложившихся обстоятельствах эта премия им не выгодна. Решение бригадира (а потом и партийного собрания) направлены и против директора стройки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Ботарцева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>. Однако даже при такой ситуации не возникает противостояния героя антигерою. Им противостоит сама социальная система. Здесь начинается то, что мы называем социальным анализом, и в пьесах производственного характера этот анализ был более значительным, чем в других произведениях 50х годов.</w:t>
      </w:r>
    </w:p>
    <w:p w:rsidR="00C10332" w:rsidRPr="00C10332" w:rsidRDefault="00C10332" w:rsidP="00C1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«Производственная тема» оказалась временным явлением, постепенно сошла со сцены. Уязвимым местом пьес «производственного» характера был ослабленный интерес драматурга к духовному миру своих героев. Писатель-драматург обращал внимание на профессиональную характеристику, и это оказалось основным. В духовном отношении герои выглядят обедненными.  </w:t>
      </w:r>
    </w:p>
    <w:p w:rsidR="00C10332" w:rsidRPr="00C10332" w:rsidRDefault="00C10332" w:rsidP="00C1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Характеристика «производственной» драмы: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1.  Производственная тема как отражение злободневных проблем эпохи.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2. Обращение к проблеме «человек и его дело»,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Остроконфликтность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ситуации, обнажение негативных общественных явлений (подмена истинного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мнимым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, бюрократизация, очковтирательство, двоемыслие), 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4. Поиск настоящего героя времени: «Мария» (1969)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А.Салынского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; «Протокол одного заседания» (1974), «Обратная связь» (1976), «Мы, нижеподписавшиеся» (1979)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А.Гельмана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, «Сталевары» (1972)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Г.Бокарева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>, «Человек со стороны» (1971) И.Дворецкого.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>Социально-психологическая драма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332" w:rsidRPr="00C10332" w:rsidRDefault="00C10332" w:rsidP="00C1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   Центральное место на театральных подмостках в период «оттепели» заняла </w:t>
      </w:r>
      <w:r w:rsidRPr="00C103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социально-психологическая драма.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Особой популярностью у зрителей пользовались социально-психологические пьесы В. Розова 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«В добрый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час!» (1954) и 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«В поисках радости»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(1956).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Герои обеих пьес — романтически настроенные молодые люди, чутко реагирующие на утвердившиеся в жизни мещанство, лицемерие, ханжество.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Примечательно, что и на рубеже XX — X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I веков театры разных регионов России обращаются к драматургии В. Розова. Так, например, его пьеса «В добрый час!» и в настоящее время ставится на театральных подмостках.</w:t>
      </w:r>
    </w:p>
    <w:p w:rsidR="00C10332" w:rsidRPr="00C10332" w:rsidRDefault="00C10332" w:rsidP="00C1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  Со второй половины 1950-х годов советская драматургия все чаще обращала внимание 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на повседневные проблемы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обычных людей. Исследуя же психологию человеческих отношений, драматурги изображали характеры в узнаваемых жизненных обстоятельствах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.  К любовной тематике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обратились такие авторы, как</w:t>
      </w:r>
    </w:p>
    <w:p w:rsidR="00C10332" w:rsidRPr="00C10332" w:rsidRDefault="00C10332" w:rsidP="00C1033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А.Володин— </w:t>
      </w:r>
      <w:proofErr w:type="gramStart"/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>«Ф</w:t>
      </w:r>
      <w:proofErr w:type="gramEnd"/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>абричная девчонка»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(1956), 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«Пять вечеров»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(1957), 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«Старшая сестра»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(1961); Э.Радзинский — 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«104 страницы про любовь»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(1964), 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«Чуть-чуть о женщине»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(1968). Обращаясь к </w:t>
      </w:r>
      <w:r w:rsidRPr="00C103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теме войны,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драматурги 1950 — 1960-х годов отходили от публицистичности. Такие проблемы, как долг и совесть,</w:t>
      </w:r>
    </w:p>
    <w:p w:rsidR="00C10332" w:rsidRPr="00C10332" w:rsidRDefault="00C10332" w:rsidP="00C1033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героизм и предательство, честь и бесчестие, они рассматривали сквозь призму нравственных ценностей. Одной из лучших пьес репертуара тех лет стала пьеса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А.Салынского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3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«Барабанщица»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(1958).</w:t>
      </w:r>
    </w:p>
    <w:p w:rsidR="00C10332" w:rsidRPr="00C10332" w:rsidRDefault="00C10332" w:rsidP="00C1033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Особенности социально- психологической драмы</w:t>
      </w:r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10332" w:rsidRPr="00C10332" w:rsidRDefault="00C10332" w:rsidP="00C10332">
      <w:pPr>
        <w:tabs>
          <w:tab w:val="left" w:pos="42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1.  Лирическое начало в пьеса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В.Рощин  «Валентин и Валентина» (1971), «Спешите делать добро» (1980)). </w:t>
      </w:r>
    </w:p>
    <w:p w:rsidR="00C10332" w:rsidRPr="00C10332" w:rsidRDefault="00C10332" w:rsidP="00C10332">
      <w:pPr>
        <w:tabs>
          <w:tab w:val="left" w:pos="42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2. Любовные и внутрисемейные коллизии. </w:t>
      </w:r>
    </w:p>
    <w:p w:rsidR="00C10332" w:rsidRPr="00C10332" w:rsidRDefault="00C10332" w:rsidP="00C10332">
      <w:pPr>
        <w:tabs>
          <w:tab w:val="left" w:pos="42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3. Интерес драматурга к ситуации нравственного выбора, к процессам нравственного взросления личности, познания себя. </w:t>
      </w:r>
    </w:p>
    <w:p w:rsidR="00C10332" w:rsidRPr="00C10332" w:rsidRDefault="00C10332" w:rsidP="00C10332">
      <w:pPr>
        <w:tabs>
          <w:tab w:val="left" w:pos="42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Писатели  активно использовали  такие </w:t>
      </w:r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>приемы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, как создание «подводного течения», создание  встроенного сюжета, расширения сценического пространства путем введения в действие поэтических или предметных символов,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внесценические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«голоса», фантастические видения героев.</w:t>
      </w:r>
    </w:p>
    <w:p w:rsidR="00C10332" w:rsidRPr="00C10332" w:rsidRDefault="00C10332" w:rsidP="00C10332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    С течением времени изменялась тональность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социально-бытовой</w:t>
      </w:r>
      <w:proofErr w:type="gramEnd"/>
    </w:p>
    <w:p w:rsidR="00C10332" w:rsidRPr="00C10332" w:rsidRDefault="00C10332" w:rsidP="00C10332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и социально-психологической драмы. В. Розов, А.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Володин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>. Арбузов, А. Вампилов и другие авторы пытались разобраться в причинах нравственного кризиса общества. В центре внимания драматургов оказались те изменения, которые происходят во внутреннем мире человека, живущего по законам двойной морали</w:t>
      </w:r>
    </w:p>
    <w:p w:rsidR="00C10332" w:rsidRPr="00C10332" w:rsidRDefault="00C10332" w:rsidP="00C10332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«застойного времени».</w:t>
      </w:r>
    </w:p>
    <w:p w:rsidR="00C10332" w:rsidRPr="00C10332" w:rsidRDefault="00C10332" w:rsidP="00C10332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  В пьесах 1970 — 1980-х годов «Гнездо глухаря» (1978), «Хозяин» (1982), «Кабанчик» (1987) В. Розов обратился к теме постепенного разрушения изначально многообещающей личности. Переломный же момент в драматургии Розова отразился в пьесе «Традиционный сбор» (1966), посвященной теме подведения жизненных итогов, которые контрастируют с романтическими устремлениями героев его драм 1950-х годов.</w:t>
      </w:r>
    </w:p>
    <w:p w:rsidR="00C10332" w:rsidRPr="00C10332" w:rsidRDefault="00C10332" w:rsidP="00C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  Проблеме внутренней деградации внешне успешной личности посвящены пьесы А.Арбузова 1970— 1980-х годов. Пафосом отрицания «жестоких игр», в которые вовлечены и взрослые и дети, в свое время обделенные родительской любовью, отмечены его драмы, посвященные теме взаимной ответственности людей за то, что происходит с ними. Драматург создал цикл «Драматический</w:t>
      </w:r>
    </w:p>
    <w:p w:rsidR="00C10332" w:rsidRPr="00C10332" w:rsidRDefault="00C10332" w:rsidP="00C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lastRenderedPageBreak/>
        <w:t>опус», включающий три драмы — «Вечерний свет» (1974), «Жестокие игры» (1978) и «Воспоминания» (1980).</w:t>
      </w:r>
    </w:p>
    <w:p w:rsidR="00C10332" w:rsidRPr="00C10332" w:rsidRDefault="00C10332" w:rsidP="00C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К притчевым формам обратились в своем творчестве А.Володин — «Мать Иисуса» (1970), «Дульсинея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Тобосская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>» (1980) , «Ящерица» (1982) и Э. Радзинский — «Беседы с Сократом » (1972), «Лунин, или Смерть Жака» (1979), «Театр</w:t>
      </w:r>
    </w:p>
    <w:p w:rsidR="00C10332" w:rsidRPr="00C10332" w:rsidRDefault="00C10332" w:rsidP="00C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времен Нерона и Сенеки» (1982). Предметом осмысления в пьесах Володина и Радзинского стали общечеловеческие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>невременные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ситуации, проблемы, характеры.</w:t>
      </w:r>
    </w:p>
    <w:p w:rsidR="00C10332" w:rsidRPr="00C10332" w:rsidRDefault="00C10332" w:rsidP="00C1033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>Творчество А. Вампилова.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Особое место в драматургии 1960 - 1970 годов занимает театр Вампилова. Он утвердил в драматургии авторитет семейно-бытовой пьесы и тем самым как бы восстановил нарушенные традиции от А. Н. Островского, А. П. Чехова. Драматургия Вампилова по характеру сюжетов, своеобразию героев, по стилю и проблематике близка к произведениям В. Шукшина, к деревенской прозе. Вампилов обратил внимание на так называемого «маленького человека», сделал основным нравственно-этический конфликт. Истоки драмы в его пьесах – это столкновение разных, нравственно-этических позиций. Вампилов стоит у истоков новой традиции современной драматургии. Не будь его, вряд ли возможно было бы появление театра 80-х годов (Пьер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Арро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«Смотрите, кто пришел», «Галина» Петрушевской).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Эта драматургия позволила его последователям глубже проникнуть в существо самой жизни и более органично объяснить те или иные пороки современника общественно-политическими и социальными проблемами текущего дня. Драматурги меньше сейчас прибегают к откровенным противопоставлениям и больше склоняются к раскрытию противоречий жизни и самого человека.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Драматургия Вампилова, ориентирующая современников на социальные, бытовые стороны жизни и поведения человека в этих буднях, подсказывала необходимость доходить до истоков драм человека.</w:t>
      </w:r>
    </w:p>
    <w:p w:rsidR="00C10332" w:rsidRPr="00C10332" w:rsidRDefault="00C10332" w:rsidP="00C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 Тема душевно-духовного инфантилизма современника стала ключевой в драматургии А.Вампилова, появившейся на  театральных подмостках в 1970-х годах. С именем А. Вампилова связано и усиление роли символики, гротеска в отечественной драматургии второй половины XX века.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Особенности драматургии А. Вампилова.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1. Художественное исследование процесса нравственной деградации личности.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2.  Постепенное усложнение характера героя и конфликта («Прощание в июне» (1964), «Старший сын» (1965), «Утиная охота» (1968), Прошлым летом в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Чулимске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» (1971)). Амбивалентность героя («плохой хороший человек»),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многослойность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конфликта, сложное переплетение трагического и комического начал. 3. Чеховские традиции в его пьесах.</w:t>
      </w:r>
    </w:p>
    <w:p w:rsidR="00C10332" w:rsidRPr="00C10332" w:rsidRDefault="00C10332" w:rsidP="00C1033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>Поствампиловская</w:t>
      </w:r>
      <w:proofErr w:type="spellEnd"/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>» драматургия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332" w:rsidRPr="00C10332" w:rsidRDefault="00C10332" w:rsidP="00C1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На рубеже 1980-х годов в драматургию вошло новое поколение авторов, творчество которых получило название </w:t>
      </w:r>
      <w:r w:rsidRPr="00C10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C10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поствампиловская</w:t>
      </w:r>
      <w:proofErr w:type="spellEnd"/>
      <w:r w:rsidRPr="00C10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драма».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К этому поколению «новой волны» относят В.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Арро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, А. Галина, Л. Петрушевскую, В. Славкина и др. Творчество этих драматургов объединяет внимание к негативным сторонам частной жизни современника, утратившего чувство дома, образ которого традиционно был ключевым в русской литературе. И именно в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поствампиловской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драматургии проявились элементы поэтики, характерные для постмодернистской драматургии конца XX </w:t>
      </w:r>
      <w:r w:rsidRPr="00C103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начала XX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I века.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«Смотрите, кто пришел!» (1982),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В.Арро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>; «Стена» (написана 1971, поставлена 1987), «Ретро» (1979) «Восточная трибуна» (1981), «Звёзды на утреннем небе» (1982) А.Галина; «Дочь стиляги» (1979) (название спектакля «Взрослая дочь молодого человека»), «Серсо» (1979) В.Славкина;  «Пришел мужчина к женщине» (1978) С.Злотникова.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В центре художественного мира пьес “новой волны” стоит 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герой сложный, неоднозначный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, не укладывающийся в рамки однозначных определений.  Перед нами, как 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правило, герой 30–40 лет, вышедший из “молодых мальчиков” 60-х годов. В пору своей юности они слишком высоко поставили планку своих надежд, принципов, целей. Герой не удовлетворен собой, своей жизнью, окружающей его действительностью и ищет выхода из создавшейся ситуации (В.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Арро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“Смотрите, кто пришел”, “Трагики и комедианты”, В. Славкин “Взрослая дочь молодого человека”, Л. Петрушевская “Три девушки в </w:t>
      </w:r>
      <w:proofErr w:type="spellStart"/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голубом</w:t>
      </w:r>
      <w:proofErr w:type="spellEnd"/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>”).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Герой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поствампиловской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драматургии фатально 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одинок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.   Герои-сироты наводнили пьесы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поствампиловцев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>. “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Безотцовщина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” героев рождает их “бездетность”. С темой потери родственных связей неразрывно связана тема Дома, раскрывающаяся в пьесах “новой волны”.  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Герои знают, что такое 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идеальное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, и стремятся к нему, испытывают личную ответственность за несовершенство своей жизни, окружающей реальности и самих себя (А. Галин “Тамада”, “Восточная трибуна”, В.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Арро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“Трагики и комедианты”).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Немаловажное место в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поствампиловской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драматургии занимает 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женская тема.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Положение женщины рассматривается авторами в качестве критерия оценки общества, в котором они живут. Да и нравственная, духовная состоятельность персонажей-мужчин проверяется через их отношение к женщине (пьесы Л. Петрушевской, А. Галина “Восточная трибуна”, Н. Коляды “Ключи от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Лерраха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>”).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Четко прослеживается в пьесах данного направления 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тема “другой жизни” в другом обществе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. Эта тема проходит определенные этапы от идеализированного представления о “другой жизни” до полного отрицания (В. Славкин “Взрослая дочь молодого человека”, А. Галин “Группа”, “Титул”, “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Сорри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>”, Н. Коляда “Полонез Огинского”).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Герои пьес как бы проходят своеобразную 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проверку Бытом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. (Л. Петрушевская “Лестничная клетка”, В.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Арро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“Колея” и др.).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Продолжая традиции А.П. Чехова, драматурги “новой волны” 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расширяют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сценическое пространство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. В их пьесах множество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внесценических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персонажей, чувствуется присутствие Истор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влияние на день сегодняшний. Таким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сценическое пространство расширяется до пределов всеобъемлющей картины жизни (В. Славкин “Взрослая дочь молодого человека”, С. Злотников “Уходил старик от старухи”, А. Галин “Восточная трибуна” и др.).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В пьесах зачастую встречаются 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элементы эпоса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– притчи, сны героев, в расширенных ремарках ярко заявлен образ автора (В.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Арро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“Колея”, Н. Коляда “Полонез Огинского”, “Сказка о мертвой царевне”, “Рогатка”, А. Казанцев “Сны Евгении”).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Характеристика «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поствампиловской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» драматургии: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1.  Неоднозначность жанрового определения пьес. 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2. Связь с традициями социально-психологической и социально-бытовой драмы, влияние театра Вампилова и чеховской традиции. 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3. Внимание к «внутренней» жизни человека, нарушение негласного запрета на тему нравственной деградации, драма застоя, отраженная изнутри, специфика использования речевого материала. 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3. Своеобразие героя: ощущение неудовлетворенности, одиночества, неспособности к самореализации из-за необходимости «играть» навязанные обществом роли. 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4. «Текучесть» характера, его зависимость от обстоятельств.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>Комедия, ее жанровое многообразие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332" w:rsidRPr="00C10332" w:rsidRDefault="00C10332" w:rsidP="00C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Расцвет жанра юмористической (натуральной) комедии в русской драматургии пал на 60–70-е гг. XX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Главная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причина, очевидно, в общественно-исторических условиях, так называемой «оттепели». Как и в далекие времена возникновения натуральной комедии, началось освобождение общества от тоталитарного мышления, высвобождение  личностного начала. Радость личности (и общества), освобождающейся от изживших себя догм, питала оптимистическую идею доверия человеческой природе и общему ходу жизни, определяла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особый</w:t>
      </w:r>
      <w:proofErr w:type="gramEnd"/>
    </w:p>
    <w:p w:rsidR="00C10332" w:rsidRPr="00C10332" w:rsidRDefault="00C10332" w:rsidP="00C10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доброжелательный интерес к индивидуальным проявлениям человеческой натуры.</w:t>
      </w:r>
    </w:p>
    <w:p w:rsidR="00C10332" w:rsidRPr="00C10332" w:rsidRDefault="00C10332" w:rsidP="00C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В эти годы были созданы такие широко известные произведения, как «Прощание в июне» и «Старший сын» А. Вампилова, «Ирония судьбы» Э. Брагинского и Э. Рязанова, «Сказки старого Арбата», «Старомодная комедия» А. Арбузова. В это же время появились менее популярные натуральные комедии: «Дом окнами в поле» А. Вампилова, «Мужчина семнадцати лет», «Мост и скрипка»</w:t>
      </w:r>
    </w:p>
    <w:p w:rsidR="00C10332" w:rsidRPr="00C10332" w:rsidRDefault="00C10332" w:rsidP="00C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И. Дворецкого, «Притворщики» и «Родственники» Э. Брагинского и Э. Рязанова, «В этом милом старом доме» А. Арбузова. В том же жанре Э. Брагинским</w:t>
      </w:r>
    </w:p>
    <w:p w:rsidR="00C10332" w:rsidRPr="00C10332" w:rsidRDefault="00C10332" w:rsidP="00C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написаны киносценарии «Суета сует», «Почти смешная история», «Поездки на старом автомобиле».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Жанры комедии.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1.  Лирическая комедия («Сослуживцы», «Родственники» Э.Брагинского и Э.Рязанова), 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2. «Трагикомическое представление в двух частях»- «Провинциальные анекдоты» А.Вампилова, </w:t>
      </w:r>
    </w:p>
    <w:p w:rsidR="00C10332" w:rsidRPr="00C10332" w:rsidRDefault="00C10332" w:rsidP="00C1033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3. Взаимодействие трагического и комического начал в «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поствамипиловской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>» драматургии.</w:t>
      </w:r>
    </w:p>
    <w:p w:rsidR="00C10332" w:rsidRPr="00C10332" w:rsidRDefault="00C10332" w:rsidP="00C1033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>«Комические фантазии» Григория Горина.</w:t>
      </w: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Драматургия Григория Горина - крупное и яркое явление русского литературного процесса последней трети XX века. Его пьесы пользовались огромным успехом у публики, некоторые приобрели поистине культовый характер (постановка «Тиля» в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Ленкоме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- 1974 г., художественный фильм «Тот самый Мюнхгаузен» - 1979 г.). Драматург создал уникальный художественный мир, своеобразие которого отмечалось как критиками, так читателями и зрителями.</w:t>
      </w:r>
    </w:p>
    <w:p w:rsidR="00C10332" w:rsidRPr="00C10332" w:rsidRDefault="00C10332" w:rsidP="00C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 1970-х гг.  пьесы «Забыть Герострата!», «Тиль» и «Самый правдивый» («Тот самый Мюнхгаузен»). В 1980-е годы Горин создает следующие драматические произведения: «Дом, который построил Свифт», «Феномены», «Формула любви», «Поминальная молитва».</w:t>
      </w:r>
    </w:p>
    <w:p w:rsidR="00C10332" w:rsidRPr="00C10332" w:rsidRDefault="00C10332" w:rsidP="00C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10332">
        <w:rPr>
          <w:rFonts w:ascii="Times New Roman" w:eastAsia="Times New Roman" w:hAnsi="Times New Roman" w:cs="Times New Roman"/>
          <w:sz w:val="24"/>
          <w:szCs w:val="24"/>
          <w:u w:val="single"/>
        </w:rPr>
        <w:t>Характеристика драматургии Г. Горина: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1. Продолжение традиций философской парадоксальной драмы. Соотношение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актуального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и вечного, социально заостренного и философски обобщенного, фантазийного и реального. Широкое обращение к гротеску, к метафорической игровой условности, откровенная театральность пьес драматурга.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>2. Традиция Е. Шварца в заимствовании «чужих» (литературных и мифологических) сюжетов и образов. «Чужое» как толчок к полету фантазии. Серьезность в постановке значимых социальных и философских проблем: соотношения истинных и мнимых ценностей, относительности нормального и ненормального, сложности и неизбежной конфликтности взаимоотношений творческой личности и власти, связи невежества и ненависти, стремления к разрушению.</w:t>
      </w:r>
    </w:p>
    <w:p w:rsidR="00C10332" w:rsidRPr="00C10332" w:rsidRDefault="00C10332" w:rsidP="00C10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3. Парадоксальность художественного мышления драматурга в трактовке известных образов, сюжетов, в развитии конфликта. Сквозные мотивы жизнетворчества и мифотворчества. Разнообразие «первоисточников», служащих основой сюжетов пьес Горина: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«Тиль» (1970) – фантазия на сюжет Ш.де Костера, «Забыть Герострата!» (1972) – парадоксальная интерпретация древнегреческого сюжета; «Самый правдивый» (1974) киносценарий «Тот самый Мюнхгаузен» (1979)) - переосмысление образа Мюнхгаузена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Э.Распе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, «Дом, который построил Свифт» (1980) – неожиданное решение образа Свифта и его героев; «Поминальная молитва» (1989) - трагикомедия по мотивам произведений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Шолома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Алейхема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>, «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Кин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IV» (1991) – по мотивам пьесы Ж.-П.Сартра;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«Чума на оба ваши дома!» (1994) – комедийное продолжение «Ромео и Джульетты» и новая интерпретация шекспировской темы; «Королевские игры» (1995) – отсылка к творчеству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Ж.Ануя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, «Счастливцев-Несчастливцев» (1997) - к творчеству А.Н.Островского, «Шут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Балакирев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>» (2000) – через обращение к петровской теме, к образу любимого шута Петра I развитие ключевой темы - места художника и его предназначения.</w:t>
      </w:r>
      <w:proofErr w:type="gramEnd"/>
    </w:p>
    <w:p w:rsidR="00C10332" w:rsidRPr="00C10332" w:rsidRDefault="00C10332" w:rsidP="00C103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Взаимодействие драматургии  и поэзии.</w:t>
      </w:r>
    </w:p>
    <w:p w:rsidR="00C10332" w:rsidRPr="00C10332" w:rsidRDefault="00C10332" w:rsidP="00C1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  В период «оттепели» театральное искусство развивалось в тесном взаимодействии с поэзией. На сцене Театра драмы и комедии на Таганке разыгрывались поэтические представления, драматургическую основу которых составляли стихи классиков </w:t>
      </w:r>
      <w:proofErr w:type="gramStart"/>
      <w:r w:rsidRPr="00C10332">
        <w:rPr>
          <w:rFonts w:ascii="Times New Roman" w:eastAsia="Times New Roman" w:hAnsi="Times New Roman" w:cs="Times New Roman"/>
          <w:sz w:val="24"/>
          <w:szCs w:val="24"/>
        </w:rPr>
        <w:t>—В</w:t>
      </w:r>
      <w:proofErr w:type="gram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. Маяковского и С. Есенина, произведения современников —А. Вознесенского и Е. Евтушенко. Театр под руководством Ю. Любимова тяготел к экспрессивным формам образности, а благодаря приоткрывшемуся в то время «железному занавесу» художественная культура страны отчасти соприкоснулась с западноевропейским и американским искусством. В частности, на режиссуру Ю.Любимова оказало влияние творчество и теоретические концепции  Б.Брехта  (Брехт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Бертдльд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(1898— 1956) — немецкий писатель и режиссер, разработал принципы «эпического театра», суть которого заключается в воздействии на разум зрителя.)</w:t>
      </w:r>
    </w:p>
    <w:p w:rsidR="00C10332" w:rsidRPr="00C10332" w:rsidRDefault="00C10332" w:rsidP="00C1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    На излете же «оттепели» потребовались другие герои и другая — адекватная — оценка действительности и нравственного состояния общества, далеких от предполагаемого идеала. В конце 1960-х годов в развитии драматургии наметился спад. Очевидно, этим было обусловлено активное обращение театров в 1970-е годы к произведениям отечественных прозаиков: Ф.Абрамова, В.Тендрякова, Ю.Бондарева, В.Быкова, Б.Васильева, Д.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Гранина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, В. Распутина, Ю. Трифонова, Б. </w:t>
      </w:r>
      <w:proofErr w:type="spellStart"/>
      <w:r w:rsidRPr="00C10332">
        <w:rPr>
          <w:rFonts w:ascii="Times New Roman" w:eastAsia="Times New Roman" w:hAnsi="Times New Roman" w:cs="Times New Roman"/>
          <w:sz w:val="24"/>
          <w:szCs w:val="24"/>
        </w:rPr>
        <w:t>Можаева</w:t>
      </w:r>
      <w:proofErr w:type="spellEnd"/>
      <w:r w:rsidRPr="00C10332">
        <w:rPr>
          <w:rFonts w:ascii="Times New Roman" w:eastAsia="Times New Roman" w:hAnsi="Times New Roman" w:cs="Times New Roman"/>
          <w:sz w:val="24"/>
          <w:szCs w:val="24"/>
        </w:rPr>
        <w:t>, В. Шукшина, Ч.Айтматова.</w:t>
      </w:r>
    </w:p>
    <w:p w:rsidR="00C10332" w:rsidRPr="00C10332" w:rsidRDefault="00C10332" w:rsidP="00C10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10332">
        <w:rPr>
          <w:rFonts w:ascii="Times New Roman" w:hAnsi="Times New Roman" w:cs="Times New Roman"/>
          <w:b/>
          <w:sz w:val="24"/>
          <w:szCs w:val="24"/>
        </w:rPr>
        <w:t>Домашне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C1033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10332" w:rsidRPr="00C10332" w:rsidRDefault="00C10332" w:rsidP="00C10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332">
        <w:rPr>
          <w:rFonts w:ascii="Times New Roman" w:eastAsia="Times New Roman" w:hAnsi="Times New Roman" w:cs="Times New Roman"/>
          <w:sz w:val="24"/>
          <w:szCs w:val="24"/>
        </w:rPr>
        <w:t xml:space="preserve">     Подготовить сообщение о А. Вампилове, чтение пьесы «Утиная охота».</w:t>
      </w:r>
    </w:p>
    <w:p w:rsidR="00C10332" w:rsidRPr="00C10332" w:rsidRDefault="00C10332" w:rsidP="00C10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723" w:rsidRPr="00C10332" w:rsidRDefault="00DD7723" w:rsidP="00C10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332">
        <w:rPr>
          <w:rFonts w:ascii="Times New Roman" w:hAnsi="Times New Roman" w:cs="Times New Roman"/>
          <w:b/>
          <w:sz w:val="24"/>
          <w:szCs w:val="24"/>
        </w:rPr>
        <w:t xml:space="preserve">Выполненные задания отправляйте на электронную почту: </w:t>
      </w:r>
      <w:proofErr w:type="spellStart"/>
      <w:r w:rsidRPr="00C1033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belova</w:t>
      </w:r>
      <w:proofErr w:type="spellEnd"/>
      <w:r w:rsidRPr="00C10332">
        <w:rPr>
          <w:rFonts w:ascii="Times New Roman" w:hAnsi="Times New Roman" w:cs="Times New Roman"/>
          <w:b/>
          <w:color w:val="0070C0"/>
          <w:sz w:val="24"/>
          <w:szCs w:val="24"/>
        </w:rPr>
        <w:t>0374@</w:t>
      </w:r>
      <w:r w:rsidRPr="00C1033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mail</w:t>
      </w:r>
      <w:r w:rsidRPr="00C1033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proofErr w:type="spellStart"/>
      <w:r w:rsidRPr="00C1033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ru</w:t>
      </w:r>
      <w:proofErr w:type="spellEnd"/>
    </w:p>
    <w:p w:rsidR="002363E4" w:rsidRPr="00C10332" w:rsidRDefault="002363E4" w:rsidP="00C1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63E4" w:rsidRPr="00C10332" w:rsidSect="00AF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F7B87"/>
    <w:multiLevelType w:val="multilevel"/>
    <w:tmpl w:val="C420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95" w:hanging="360"/>
      </w:pPr>
      <w:rPr>
        <w:rFonts w:hint="default"/>
        <w:i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DD7723"/>
    <w:rsid w:val="002363E4"/>
    <w:rsid w:val="00AF46CD"/>
    <w:rsid w:val="00BD0EDC"/>
    <w:rsid w:val="00C10332"/>
    <w:rsid w:val="00DD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"/>
    <w:basedOn w:val="a0"/>
    <w:rsid w:val="00DD772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3393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usman48</dc:creator>
  <cp:keywords/>
  <dc:description/>
  <cp:lastModifiedBy>usman48</cp:lastModifiedBy>
  <cp:revision>3</cp:revision>
  <dcterms:created xsi:type="dcterms:W3CDTF">2020-04-10T20:02:00Z</dcterms:created>
  <dcterms:modified xsi:type="dcterms:W3CDTF">2020-04-11T09:51:00Z</dcterms:modified>
</cp:coreProperties>
</file>