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CB" w:rsidRDefault="00ED21CB" w:rsidP="00ED21C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Всё сделать и прислать по адресу</w:t>
      </w:r>
      <w:hyperlink r:id="rId5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ED21CB" w:rsidRDefault="00ED21CB" w:rsidP="00ED21CB">
      <w:pPr>
        <w:tabs>
          <w:tab w:val="left" w:pos="142"/>
          <w:tab w:val="left" w:pos="284"/>
        </w:tabs>
        <w:spacing w:after="135"/>
      </w:pPr>
    </w:p>
    <w:p w:rsidR="00ED21CB" w:rsidRDefault="00ED21CB" w:rsidP="00ED21C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№48.</w:t>
      </w:r>
      <w:r>
        <w:rPr>
          <w:rFonts w:ascii="Times New Roman" w:hAnsi="Times New Roman"/>
          <w:bCs/>
        </w:rPr>
        <w:t xml:space="preserve">  Числовая последовательность. Способы задания. Вычисление членов последовательности. Предел последовательности. Бесконечно убывающая геометрическая прогрессия.</w:t>
      </w:r>
    </w:p>
    <w:p w:rsidR="00ED21CB" w:rsidRDefault="00ED21CB" w:rsidP="00ED21C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Теоретические сведения:</w:t>
      </w:r>
    </w:p>
    <w:p w:rsidR="00ED21CB" w:rsidRDefault="00ED21CB" w:rsidP="00ED2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Функция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у=f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натурального аргумента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(n=1; 2; 3; 4;...) называется числовой последовательностью.</w:t>
      </w:r>
    </w:p>
    <w:p w:rsidR="00ED21CB" w:rsidRDefault="00ED21CB" w:rsidP="00ED21CB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Существуют следующие способы задания числовой последовательности:</w:t>
      </w:r>
    </w:p>
    <w:p w:rsidR="00ED21CB" w:rsidRDefault="00ED21CB" w:rsidP="00ED21C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Словесный способ.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Представляет собой закономерность или правило расположения членов последовательности,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описанный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словами.</w:t>
      </w:r>
    </w:p>
    <w:p w:rsidR="00ED21CB" w:rsidRDefault="00ED21CB" w:rsidP="00ED21C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Аналитический способ.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Последовательность задается формулой n-го члена: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=f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 По этой формуле можно найти любой член последовательности.</w:t>
      </w:r>
    </w:p>
    <w:p w:rsidR="00ED21CB" w:rsidRDefault="00ED21CB" w:rsidP="00ED21CB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Рекуррентный способ.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Задается формула, по которой каждый следующий член находят через предыдущие члены. В случае рекуррентного способа задания функции всегда дополнительно задается один или несколько первых членов последовательности.</w:t>
      </w:r>
    </w:p>
    <w:p w:rsidR="00ED21CB" w:rsidRDefault="00ED21CB" w:rsidP="00ED2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Числовую последовательность называют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возрастающей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если ее члены возрастают (у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+1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) и убывающей, если ее члены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убывают</w:t>
      </w:r>
      <w:r>
        <w:rPr>
          <w:rFonts w:ascii="Times New Roman" w:eastAsia="Times New Roman" w:hAnsi="Times New Roman"/>
          <w:color w:val="000000"/>
          <w:sz w:val="24"/>
          <w:szCs w:val="24"/>
        </w:rPr>
        <w:t> (у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n+1n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ED21CB" w:rsidRDefault="00ED21CB" w:rsidP="00ED2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Возрастающая или убывающая числовые последовательности называются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монотонными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Пусть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1755" cy="81915"/>
            <wp:effectExtent l="0" t="0" r="4445" b="0"/>
            <wp:docPr id="13329" name="Рисунок 13329" descr="Описание: https://fsd.multiurok.ru/html/2018/03/18/s_5aae21ac430b2/8625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fsd.multiurok.ru/html/2018/03/18/s_5aae21ac430b2/8625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– точка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прямой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а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595" cy="71755"/>
            <wp:effectExtent l="0" t="0" r="0" b="4445"/>
            <wp:docPr id="13328" name="Рисунок 13328" descr="Описание: https://fsd.multiurok.ru/html/2018/03/18/s_5aae21ac430b2/8625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fsd.multiurok.ru/html/2018/03/18/s_5aae21ac430b2/8625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 – положительное число. Интервал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13715" cy="133350"/>
            <wp:effectExtent l="0" t="0" r="635" b="0"/>
            <wp:docPr id="13327" name="Рисунок 13327" descr="Описание: https://fsd.multiurok.ru/html/2018/03/18/s_5aae21ac430b2/8625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fsd.multiurok.ru/html/2018/03/18/s_5aae21ac430b2/862533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 называется окрестностью точки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1755" cy="81915"/>
            <wp:effectExtent l="0" t="0" r="4445" b="0"/>
            <wp:docPr id="13326" name="Рисунок 13326" descr="Описание: https://fsd.multiurok.ru/html/2018/03/18/s_5aae21ac430b2/8625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fsd.multiurok.ru/html/2018/03/18/s_5aae21ac430b2/8625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, а число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595" cy="71755"/>
            <wp:effectExtent l="0" t="0" r="0" b="4445"/>
            <wp:docPr id="13325" name="Рисунок 13325" descr="Описание: https://fsd.multiurok.ru/html/2018/03/18/s_5aae21ac430b2/8625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fsd.multiurok.ru/html/2018/03/18/s_5aae21ac430b2/86253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 − радиусом окрестности.</w:t>
      </w:r>
    </w:p>
    <w:p w:rsidR="00ED21CB" w:rsidRDefault="00ED21CB" w:rsidP="00ED2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Рассмотрим числовую последовательность, общий член которой приближается к некоторому числу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увеличении порядкового номера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В этом случае говорят, что числовая последовательность имеет предел. Это понятие имеет более строгое определение.</w:t>
      </w:r>
    </w:p>
    <w:p w:rsidR="00ED21CB" w:rsidRDefault="00ED21CB" w:rsidP="00ED2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Число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называют пределом последовательности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), если в любой заранее выбранной окрестности точки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содержат все члены последовательности, начиная с некоторого номера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21005" cy="184785"/>
            <wp:effectExtent l="0" t="0" r="0" b="5715"/>
            <wp:docPr id="13324" name="Рисунок 13324" descr="Описание: https://fsd.multiurok.ru/html/2018/03/18/s_5aae21ac430b2/8625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fsd.multiurok.ru/html/2018/03/18/s_5aae21ac430b2/862533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90525" cy="256540"/>
            <wp:effectExtent l="0" t="0" r="9525" b="0"/>
            <wp:docPr id="13323" name="Рисунок 13323" descr="Описание: https://fsd.multiurok.ru/html/2018/03/18/s_5aae21ac430b2/86253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fsd.multiurok.ru/html/2018/03/18/s_5aae21ac430b2/862533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Теорема 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 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сли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21005" cy="184785"/>
            <wp:effectExtent l="0" t="0" r="0" b="5715"/>
            <wp:docPr id="13321" name="Рисунок 13321" descr="Описание: https://fsd.multiurok.ru/html/2018/03/18/s_5aae21ac430b2/8625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fsd.multiurok.ru/html/2018/03/18/s_5aae21ac430b2/862533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21005" cy="184785"/>
            <wp:effectExtent l="0" t="0" r="0" b="5715"/>
            <wp:docPr id="13320" name="Рисунок 13320" descr="Описание: https://fsd.multiurok.ru/html/2018/03/18/s_5aae21ac430b2/86253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fsd.multiurok.ru/html/2018/03/18/s_5aae21ac430b2/862533_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, то:</w:t>
      </w:r>
    </w:p>
    <w:p w:rsidR="00ED21CB" w:rsidRDefault="00ED21CB" w:rsidP="00ED21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Предел суммы/разности двух последовательностей равен сумме/разности пределов от каждой из них, если последние существуют: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21690" cy="184785"/>
            <wp:effectExtent l="0" t="0" r="0" b="5715"/>
            <wp:docPr id="13319" name="Рисунок 13319" descr="Описание: https://fsd.multiurok.ru/html/2018/03/18/s_5aae21ac430b2/86253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fsd.multiurok.ru/html/2018/03/18/s_5aae21ac430b2/862533_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1CB" w:rsidRDefault="00ED21CB" w:rsidP="00ED21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Предел произведения двух последовательностей равен произведению пределов от каждой из них, если пределы сомножителей существуют: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88340" cy="184785"/>
            <wp:effectExtent l="0" t="0" r="0" b="5715"/>
            <wp:docPr id="13318" name="Рисунок 13318" descr="Описание: https://fsd.multiurok.ru/html/2018/03/18/s_5aae21ac430b2/86253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fsd.multiurok.ru/html/2018/03/18/s_5aae21ac430b2/862533_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1CB" w:rsidRDefault="00ED21CB" w:rsidP="00ED21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Предел отношения двух последовательностей равен отношению пределов от каждой из них, если эти пределы существуют и предел знаменателя не равен нулю: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23875" cy="287655"/>
            <wp:effectExtent l="0" t="0" r="9525" b="0"/>
            <wp:docPr id="13317" name="Рисунок 13317" descr="Описание: https://fsd.multiurok.ru/html/2018/03/18/s_5aae21ac430b2/86253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fsd.multiurok.ru/html/2018/03/18/s_5aae21ac430b2/862533_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1CB" w:rsidRDefault="00ED21CB" w:rsidP="00ED21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Постоянный множитель можно вынести за знак предела: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85470" cy="184785"/>
            <wp:effectExtent l="0" t="0" r="5080" b="5715"/>
            <wp:docPr id="13316" name="Рисунок 13316" descr="Описание: https://fsd.multiurok.ru/html/2018/03/18/s_5aae21ac430b2/86253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fsd.multiurok.ru/html/2018/03/18/s_5aae21ac430b2/862533_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любого натурального показателя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любого коэффициента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справедливо соотношение: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2280" cy="256540"/>
            <wp:effectExtent l="0" t="0" r="0" b="0"/>
            <wp:docPr id="13315" name="Рисунок 13315" descr="Описание: https://fsd.multiurok.ru/html/2018/03/18/s_5aae21ac430b2/86253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fsd.multiurok.ru/html/2018/03/18/s_5aae21ac430b2/862533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любого натурального показателя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любого коэффициента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справедливо соотношение: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62280" cy="256540"/>
            <wp:effectExtent l="0" t="0" r="0" b="0"/>
            <wp:docPr id="13314" name="Рисунок 13314" descr="Описание: https://fsd.multiurok.ru/html/2018/03/18/s_5aae21ac430b2/86253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fsd.multiurok.ru/html/2018/03/18/s_5aae21ac430b2/862533_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Теорема 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 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сли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23875" cy="174625"/>
            <wp:effectExtent l="0" t="0" r="9525" b="0"/>
            <wp:docPr id="13313" name="Рисунок 13313" descr="Описание: https://fsd.multiurok.ru/html/2018/03/18/s_5aae21ac430b2/86253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fsd.multiurok.ru/html/2018/03/18/s_5aae21ac430b2/862533_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13715" cy="174625"/>
            <wp:effectExtent l="0" t="0" r="635" b="0"/>
            <wp:docPr id="13312" name="Рисунок 13312" descr="Описание: https://fsd.multiurok.ru/html/2018/03/18/s_5aae21ac430b2/86253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fsd.multiurok.ru/html/2018/03/18/s_5aae21ac430b2/862533_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, то:</w:t>
      </w:r>
    </w:p>
    <w:p w:rsidR="00ED21CB" w:rsidRDefault="00ED21CB" w:rsidP="00ED21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Предел суммы/разности двух функций равен сумме/разности пределов от каждой из них, если последние существуют: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17270" cy="174625"/>
            <wp:effectExtent l="0" t="0" r="0" b="0"/>
            <wp:docPr id="959" name="Рисунок 959" descr="Описание: https://fsd.multiurok.ru/html/2018/03/18/s_5aae21ac430b2/86253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fsd.multiurok.ru/html/2018/03/18/s_5aae21ac430b2/862533_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1CB" w:rsidRDefault="00ED21CB" w:rsidP="00ED21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Предел произведения двух функций равен произведению пределов от каждой из них, если пределы сомножителей существуют: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73125" cy="174625"/>
            <wp:effectExtent l="0" t="0" r="3175" b="0"/>
            <wp:docPr id="958" name="Рисунок 958" descr="Описание: https://fsd.multiurok.ru/html/2018/03/18/s_5aae21ac430b2/86253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fsd.multiurok.ru/html/2018/03/18/s_5aae21ac430b2/862533_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1CB" w:rsidRDefault="00ED21CB" w:rsidP="00ED21C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Предел отношения двух функций равен отношению пределов от каждой из них, если эти пределы существуют и предел знаменателя не равен нулю: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6585" cy="277495"/>
            <wp:effectExtent l="0" t="0" r="0" b="8255"/>
            <wp:docPr id="957" name="Рисунок 957" descr="Описание: https://fsd.multiurok.ru/html/2018/03/18/s_5aae21ac430b2/862533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fsd.multiurok.ru/html/2018/03/18/s_5aae21ac430b2/862533_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21CB" w:rsidRDefault="00ED21CB" w:rsidP="00ED21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Постоянный множитель можно вынести за знак предела: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68020" cy="174625"/>
            <wp:effectExtent l="0" t="0" r="0" b="0"/>
            <wp:docPr id="956" name="Рисунок 956" descr="Описание: https://fsd.multiurok.ru/html/2018/03/18/s_5aae21ac430b2/86253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fsd.multiurok.ru/html/2018/03/18/s_5aae21ac430b2/862533_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Функцию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у=f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называют непрерывной в точке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x=a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если предел функции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у=f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при стремлении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равен значению функции в точке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х=а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68020" cy="174625"/>
            <wp:effectExtent l="0" t="0" r="0" b="0"/>
            <wp:docPr id="955" name="Рисунок 955" descr="Описание: https://fsd.multiurok.ru/html/2018/03/18/s_5aae21ac430b2/862533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fsd.multiurok.ru/html/2018/03/18/s_5aae21ac430b2/862533_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Первый замечательный предел: </w:t>
      </w:r>
      <w:r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482600" cy="256540"/>
            <wp:effectExtent l="0" t="0" r="0" b="0"/>
            <wp:docPr id="954" name="Рисунок 954" descr="Описание: https://fsd.multiurok.ru/html/2018/03/18/s_5aae21ac430b2/862533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sd.multiurok.ru/html/2018/03/18/s_5aae21ac430b2/862533_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Бесконечно убывающей геометрической прогрессией называется геометрическая прогрессия, знаменатель которой удовлетворяет условию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/>
              </w:rPr>
              <m:t>q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</w:rPr>
          <m:t>&lt;1</m:t>
        </m:r>
      </m:oMath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Формула суммы членов бесконечно убывающей геометрической прогрессии:</w:t>
      </w:r>
    </w:p>
    <w:p w:rsidR="00ED21CB" w:rsidRDefault="00ED21CB" w:rsidP="00ED21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color w:val="000000"/>
              <w:sz w:val="24"/>
              <w:szCs w:val="24"/>
            </w:rPr>
            <m:t>S=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</w:rPr>
                <m:t>1-q</m:t>
              </m:r>
            </m:den>
          </m:f>
        </m:oMath>
      </m:oMathPara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21CB" w:rsidRDefault="00ED21CB" w:rsidP="00ED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Задания для выполнения:</w:t>
      </w:r>
    </w:p>
    <w:p w:rsidR="00ED21CB" w:rsidRDefault="00ED21CB" w:rsidP="00ED21CB">
      <w:pPr>
        <w:rPr>
          <w:rFonts w:ascii="Times New Roman" w:eastAsiaTheme="minorHAnsi" w:hAnsi="Times New Roman"/>
          <w:bCs/>
        </w:rPr>
      </w:pPr>
    </w:p>
    <w:tbl>
      <w:tblPr>
        <w:tblStyle w:val="a6"/>
        <w:tblW w:w="9920" w:type="dxa"/>
        <w:tblLook w:val="04A0"/>
      </w:tblPr>
      <w:tblGrid>
        <w:gridCol w:w="5174"/>
        <w:gridCol w:w="4746"/>
      </w:tblGrid>
      <w:tr w:rsidR="00ED21CB" w:rsidTr="009723C9">
        <w:trPr>
          <w:gridAfter w:val="1"/>
          <w:wAfter w:w="4746" w:type="dxa"/>
        </w:trPr>
        <w:tc>
          <w:tcPr>
            <w:tcW w:w="51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D21CB" w:rsidRDefault="00ED21CB" w:rsidP="009723C9">
            <w:pPr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Вычисли пределы последовательностей</w:t>
            </w:r>
          </w:p>
        </w:tc>
      </w:tr>
      <w:tr w:rsidR="00ED21CB" w:rsidTr="009723C9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Default="00ED21CB" w:rsidP="009723C9">
            <w:pPr>
              <w:contextualSpacing/>
              <w:rPr>
                <w:b/>
                <w:sz w:val="24"/>
                <w:szCs w:val="24"/>
              </w:rPr>
            </w:pPr>
            <w:r w:rsidRPr="006C7D15">
              <w:rPr>
                <w:color w:val="000000"/>
                <w:sz w:val="24"/>
                <w:szCs w:val="24"/>
              </w:rPr>
              <w:object w:dxaOrig="483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245.25pt;height:36.4pt" o:ole="">
                  <v:imagedata r:id="rId27" o:title=""/>
                </v:shape>
                <o:OLEObject Type="Embed" ProgID="PBrush" ShapeID="_x0000_i1208" DrawAspect="Content" ObjectID="_1648364621" r:id="rId28"/>
              </w:objec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Default="00ED21CB" w:rsidP="009723C9">
            <w:pPr>
              <w:contextualSpacing/>
              <w:rPr>
                <w:b/>
                <w:sz w:val="24"/>
                <w:szCs w:val="24"/>
              </w:rPr>
            </w:pPr>
            <w:r w:rsidRPr="006C7D15">
              <w:rPr>
                <w:color w:val="000000"/>
                <w:sz w:val="24"/>
                <w:szCs w:val="24"/>
              </w:rPr>
              <w:object w:dxaOrig="4530" w:dyaOrig="720">
                <v:shape id="_x0000_i1209" type="#_x0000_t75" style="width:223.1pt;height:36.4pt" o:ole="">
                  <v:imagedata r:id="rId29" o:title=""/>
                </v:shape>
                <o:OLEObject Type="Embed" ProgID="PBrush" ShapeID="_x0000_i1209" DrawAspect="Content" ObjectID="_1648364622" r:id="rId30"/>
              </w:object>
            </w:r>
          </w:p>
        </w:tc>
      </w:tr>
      <w:tr w:rsidR="00ED21CB" w:rsidRPr="005D2AB6" w:rsidTr="009723C9">
        <w:tc>
          <w:tcPr>
            <w:tcW w:w="9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2AB6">
              <w:rPr>
                <w:rFonts w:ascii="Times New Roman" w:hAnsi="Times New Roman"/>
                <w:b/>
                <w:sz w:val="24"/>
                <w:szCs w:val="24"/>
              </w:rPr>
              <w:t>Бесконечно убывающая геометрическая прогрессия</w:t>
            </w:r>
          </w:p>
        </w:tc>
      </w:tr>
      <w:tr w:rsidR="00ED21CB" w:rsidRPr="005D2AB6" w:rsidTr="009723C9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Fonts w:ascii="Times New Roman" w:hAnsi="Times New Roman"/>
                <w:sz w:val="24"/>
                <w:szCs w:val="24"/>
              </w:rPr>
              <w:t>Найди сумму 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 xml:space="preserve">, если: 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=7,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=0,5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Fonts w:ascii="Times New Roman" w:hAnsi="Times New Roman"/>
                <w:sz w:val="24"/>
                <w:szCs w:val="24"/>
              </w:rPr>
              <w:t>Найди сумму 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 xml:space="preserve">, если: 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=6,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=0,2</w:t>
            </w:r>
          </w:p>
        </w:tc>
      </w:tr>
      <w:tr w:rsidR="00ED21CB" w:rsidRPr="005D2AB6" w:rsidTr="009723C9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Вычисли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знаменатель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proofErr w:type="spellEnd"/>
            <w:r w:rsidRPr="005D2AB6">
              <w:rPr>
                <w:rFonts w:ascii="Times New Roman" w:hAnsi="Times New Roman"/>
                <w:sz w:val="24"/>
                <w:szCs w:val="24"/>
              </w:rPr>
              <w:t> и сумму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5D2AB6">
              <w:rPr>
                <w:rFonts w:ascii="Times New Roman" w:hAnsi="Times New Roman"/>
                <w:sz w:val="24"/>
                <w:szCs w:val="24"/>
              </w:rPr>
              <w:t>геометричес-кой</w:t>
            </w:r>
            <w:proofErr w:type="spellEnd"/>
            <w:proofErr w:type="gramEnd"/>
            <w:r w:rsidRPr="005D2AB6">
              <w:rPr>
                <w:rFonts w:ascii="Times New Roman" w:hAnsi="Times New Roman"/>
                <w:sz w:val="24"/>
                <w:szCs w:val="24"/>
              </w:rPr>
              <w:t xml:space="preserve">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 xml:space="preserve">если: 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=6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=5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Вычисли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знаменатель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proofErr w:type="spellEnd"/>
            <w:r w:rsidRPr="005D2AB6">
              <w:rPr>
                <w:rFonts w:ascii="Times New Roman" w:hAnsi="Times New Roman"/>
                <w:sz w:val="24"/>
                <w:szCs w:val="24"/>
              </w:rPr>
              <w:t> и сумму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5D2AB6">
              <w:rPr>
                <w:rFonts w:ascii="Times New Roman" w:hAnsi="Times New Roman"/>
                <w:sz w:val="24"/>
                <w:szCs w:val="24"/>
              </w:rPr>
              <w:t>геометричес-кой</w:t>
            </w:r>
            <w:proofErr w:type="spellEnd"/>
            <w:proofErr w:type="gramEnd"/>
            <w:r w:rsidRPr="005D2AB6">
              <w:rPr>
                <w:rFonts w:ascii="Times New Roman" w:hAnsi="Times New Roman"/>
                <w:sz w:val="24"/>
                <w:szCs w:val="24"/>
              </w:rPr>
              <w:t xml:space="preserve">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 xml:space="preserve">если: 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=11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=10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1CB" w:rsidRPr="005D2AB6" w:rsidTr="009723C9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Найди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знаменатель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proofErr w:type="spellEnd"/>
            <w:r w:rsidRPr="005D2AB6">
              <w:rPr>
                <w:rFonts w:ascii="Times New Roman" w:hAnsi="Times New Roman"/>
                <w:sz w:val="24"/>
                <w:szCs w:val="24"/>
              </w:rPr>
              <w:t> 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если: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=11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=12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Найди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знаменатель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proofErr w:type="spellEnd"/>
            <w:r w:rsidRPr="005D2AB6">
              <w:rPr>
                <w:rFonts w:ascii="Times New Roman" w:hAnsi="Times New Roman"/>
                <w:sz w:val="24"/>
                <w:szCs w:val="24"/>
              </w:rPr>
              <w:t> 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если: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=9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=14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1CB" w:rsidRPr="005D2AB6" w:rsidTr="009723C9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Вычисли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первый член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=8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=0,1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Вычисли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первый член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1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=5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=0,9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1CB" w:rsidRPr="005D2AB6" w:rsidTr="009723C9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Найди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gxs-number"/>
                <w:rFonts w:ascii="Times New Roman" w:eastAsia="Calibri" w:hAnsi="Times New Roman"/>
                <w:sz w:val="24"/>
                <w:szCs w:val="24"/>
              </w:rPr>
              <w:t>4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-й член 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</w:t>
            </w:r>
            <w:r w:rsidRPr="005D2AB6">
              <w:rPr>
                <w:rStyle w:val="gxs-number"/>
                <w:rFonts w:ascii="Times New Roman" w:eastAsia="Calibri" w:hAnsi="Times New Roman"/>
                <w:sz w:val="24"/>
                <w:szCs w:val="24"/>
              </w:rPr>
              <w:t>16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=1/4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2AB6">
              <w:rPr>
                <w:rStyle w:val="gxs-text"/>
                <w:rFonts w:ascii="Times New Roman" w:eastAsia="Calibri" w:hAnsi="Times New Roman"/>
                <w:sz w:val="24"/>
                <w:szCs w:val="24"/>
              </w:rPr>
              <w:t>Найди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gxs-number"/>
                <w:rFonts w:ascii="Times New Roman" w:eastAsia="Calibri" w:hAnsi="Times New Roman"/>
                <w:sz w:val="24"/>
                <w:szCs w:val="24"/>
              </w:rPr>
              <w:t>5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-й член геометрической прогрессии</w:t>
            </w:r>
            <w:r w:rsidRPr="005D2AB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n</w:t>
            </w:r>
            <w:proofErr w:type="spellEnd"/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5D2AB6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ED21CB" w:rsidRPr="005D2AB6" w:rsidRDefault="00ED21CB" w:rsidP="009723C9">
            <w:pPr>
              <w:pStyle w:val="a4"/>
              <w:shd w:val="clear" w:color="auto" w:fill="FFFFFF"/>
              <w:spacing w:before="0" w:after="0"/>
              <w:rPr>
                <w:rStyle w:val="gxs-text"/>
                <w:rFonts w:ascii="Times New Roman" w:eastAsiaTheme="majorEastAsia" w:hAnsi="Times New Roman"/>
                <w:sz w:val="24"/>
                <w:szCs w:val="24"/>
              </w:rPr>
            </w:pP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</w:t>
            </w:r>
            <w:r w:rsidRPr="005D2AB6">
              <w:rPr>
                <w:rStyle w:val="gxs-number"/>
                <w:rFonts w:ascii="Times New Roman" w:eastAsia="Calibri" w:hAnsi="Times New Roman"/>
                <w:sz w:val="24"/>
                <w:szCs w:val="24"/>
              </w:rPr>
              <w:t>32</w:t>
            </w:r>
            <w:r w:rsidRPr="005D2AB6"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q</w:t>
            </w:r>
            <w:r w:rsidRPr="005D2AB6"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=1/8</w:t>
            </w:r>
          </w:p>
        </w:tc>
      </w:tr>
    </w:tbl>
    <w:p w:rsidR="00ED21CB" w:rsidRDefault="00ED21CB" w:rsidP="00ED21CB"/>
    <w:p w:rsidR="00ED21CB" w:rsidRDefault="00ED21CB" w:rsidP="00ED21CB">
      <w:r>
        <w:lastRenderedPageBreak/>
        <w:br w:type="page"/>
      </w:r>
    </w:p>
    <w:p w:rsidR="00000000" w:rsidRDefault="00ED21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AC3"/>
    <w:multiLevelType w:val="multilevel"/>
    <w:tmpl w:val="8726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FE6"/>
    <w:multiLevelType w:val="multilevel"/>
    <w:tmpl w:val="98F2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4F66"/>
    <w:multiLevelType w:val="multilevel"/>
    <w:tmpl w:val="7600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3B0C"/>
    <w:multiLevelType w:val="multilevel"/>
    <w:tmpl w:val="FC28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6C22"/>
    <w:multiLevelType w:val="multilevel"/>
    <w:tmpl w:val="513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63C38"/>
    <w:multiLevelType w:val="multilevel"/>
    <w:tmpl w:val="DA6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20F56"/>
    <w:multiLevelType w:val="multilevel"/>
    <w:tmpl w:val="00EC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60542"/>
    <w:multiLevelType w:val="multilevel"/>
    <w:tmpl w:val="D67C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226D3"/>
    <w:multiLevelType w:val="multilevel"/>
    <w:tmpl w:val="38D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ED21CB"/>
    <w:rsid w:val="00ED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1CB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ED21CB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table" w:styleId="a6">
    <w:name w:val="Table Grid"/>
    <w:basedOn w:val="a1"/>
    <w:uiPriority w:val="59"/>
    <w:rsid w:val="00ED21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21CB"/>
  </w:style>
  <w:style w:type="character" w:customStyle="1" w:styleId="gxs-text">
    <w:name w:val="gxs-text"/>
    <w:basedOn w:val="a0"/>
    <w:rsid w:val="00ED21CB"/>
  </w:style>
  <w:style w:type="character" w:customStyle="1" w:styleId="mo">
    <w:name w:val="mo"/>
    <w:basedOn w:val="a0"/>
    <w:rsid w:val="00ED21CB"/>
  </w:style>
  <w:style w:type="character" w:customStyle="1" w:styleId="mi">
    <w:name w:val="mi"/>
    <w:basedOn w:val="a0"/>
    <w:rsid w:val="00ED21CB"/>
  </w:style>
  <w:style w:type="character" w:customStyle="1" w:styleId="gxs-number">
    <w:name w:val="gxs-number"/>
    <w:basedOn w:val="a0"/>
    <w:rsid w:val="00ED21CB"/>
  </w:style>
  <w:style w:type="character" w:customStyle="1" w:styleId="a5">
    <w:name w:val="Обычный (веб) Знак"/>
    <w:link w:val="a4"/>
    <w:uiPriority w:val="99"/>
    <w:locked/>
    <w:rsid w:val="00ED21CB"/>
    <w:rPr>
      <w:rFonts w:ascii="Verdana" w:eastAsia="Times New Roman" w:hAnsi="Verdana" w:cs="Times New Roman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ED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2020-04-14T06:50:00Z</dcterms:created>
  <dcterms:modified xsi:type="dcterms:W3CDTF">2020-04-14T06:52:00Z</dcterms:modified>
</cp:coreProperties>
</file>