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A7" w:rsidRDefault="00AB3DA7" w:rsidP="00AB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23</w:t>
      </w:r>
    </w:p>
    <w:p w:rsidR="00AB3DA7" w:rsidRDefault="00AB3DA7" w:rsidP="00AB3DA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AB3DA7" w:rsidTr="002B1E16">
        <w:trPr>
          <w:trHeight w:val="294"/>
        </w:trPr>
        <w:tc>
          <w:tcPr>
            <w:tcW w:w="2088" w:type="dxa"/>
            <w:hideMark/>
          </w:tcPr>
          <w:p w:rsidR="00AB3DA7" w:rsidRDefault="00AB3DA7" w:rsidP="002B1E16">
            <w:pPr>
              <w:jc w:val="center"/>
              <w:rPr>
                <w:b/>
              </w:rPr>
            </w:pPr>
            <w:r>
              <w:rPr>
                <w:b/>
              </w:rPr>
              <w:t>Тема:</w:t>
            </w:r>
          </w:p>
        </w:tc>
        <w:tc>
          <w:tcPr>
            <w:tcW w:w="7483" w:type="dxa"/>
            <w:hideMark/>
          </w:tcPr>
          <w:p w:rsidR="00AB3DA7" w:rsidRDefault="00AB3DA7" w:rsidP="002B1E16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A21710">
              <w:rPr>
                <w:rFonts w:eastAsia="Calibri"/>
                <w:bCs/>
                <w:sz w:val="24"/>
                <w:szCs w:val="24"/>
              </w:rPr>
              <w:t>Выполнение посадочного чертежа для групповой растительной композиции</w:t>
            </w:r>
          </w:p>
        </w:tc>
      </w:tr>
      <w:tr w:rsidR="00AB3DA7" w:rsidTr="002B1E16">
        <w:trPr>
          <w:trHeight w:val="539"/>
        </w:trPr>
        <w:tc>
          <w:tcPr>
            <w:tcW w:w="2088" w:type="dxa"/>
            <w:hideMark/>
          </w:tcPr>
          <w:p w:rsidR="00AB3DA7" w:rsidRDefault="00AB3DA7" w:rsidP="002B1E16">
            <w:pPr>
              <w:jc w:val="center"/>
              <w:rPr>
                <w:b/>
              </w:rPr>
            </w:pPr>
            <w:r>
              <w:rPr>
                <w:b/>
              </w:rPr>
              <w:t>Цель работы:</w:t>
            </w:r>
          </w:p>
        </w:tc>
        <w:tc>
          <w:tcPr>
            <w:tcW w:w="7483" w:type="dxa"/>
            <w:hideMark/>
          </w:tcPr>
          <w:p w:rsidR="00AB3DA7" w:rsidRDefault="00AB3DA7" w:rsidP="002B1E16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Целью практического занятия является </w:t>
            </w:r>
            <w:r w:rsidRPr="00A21710">
              <w:rPr>
                <w:sz w:val="24"/>
                <w:szCs w:val="24"/>
              </w:rPr>
              <w:t>способствовать формированию умения выполнять посадочный чертеж для групповой растительной композиции</w:t>
            </w:r>
          </w:p>
        </w:tc>
      </w:tr>
      <w:tr w:rsidR="00AB3DA7" w:rsidTr="002B1E16">
        <w:trPr>
          <w:trHeight w:val="792"/>
        </w:trPr>
        <w:tc>
          <w:tcPr>
            <w:tcW w:w="2088" w:type="dxa"/>
            <w:hideMark/>
          </w:tcPr>
          <w:p w:rsidR="00AB3DA7" w:rsidRDefault="00AB3DA7" w:rsidP="002B1E16">
            <w:pPr>
              <w:jc w:val="center"/>
              <w:rPr>
                <w:b/>
              </w:rPr>
            </w:pPr>
            <w:r>
              <w:rPr>
                <w:b/>
              </w:rPr>
              <w:t>Приборы, материалы и инструмент</w:t>
            </w:r>
          </w:p>
        </w:tc>
        <w:tc>
          <w:tcPr>
            <w:tcW w:w="7483" w:type="dxa"/>
            <w:hideMark/>
          </w:tcPr>
          <w:p w:rsidR="00AB3DA7" w:rsidRDefault="00AB3DA7" w:rsidP="002B1E16">
            <w:pPr>
              <w:rPr>
                <w:b/>
              </w:rPr>
            </w:pPr>
            <w:r w:rsidRPr="00A21710">
              <w:rPr>
                <w:i/>
              </w:rPr>
              <w:t>лист формата А</w:t>
            </w:r>
            <w:proofErr w:type="gramStart"/>
            <w:r w:rsidRPr="00A21710">
              <w:rPr>
                <w:i/>
              </w:rPr>
              <w:t>4</w:t>
            </w:r>
            <w:proofErr w:type="gramEnd"/>
            <w:r w:rsidRPr="00A21710">
              <w:rPr>
                <w:i/>
              </w:rPr>
              <w:t>, простой карандаш (твердо-мягкий), цветные акварельные карандаши, ластик, линейка, циркуль, транспортир, художественная кисть, методические рекомендации, Интернет-ресурсы, лицензионная компьютерная программы «</w:t>
            </w:r>
            <w:proofErr w:type="spellStart"/>
            <w:r w:rsidRPr="00A21710">
              <w:rPr>
                <w:i/>
              </w:rPr>
              <w:t>Microsoft</w:t>
            </w:r>
            <w:proofErr w:type="spellEnd"/>
            <w:r w:rsidRPr="00A21710">
              <w:rPr>
                <w:i/>
              </w:rPr>
              <w:t xml:space="preserve"> </w:t>
            </w:r>
            <w:proofErr w:type="spellStart"/>
            <w:r w:rsidRPr="00A21710">
              <w:rPr>
                <w:i/>
              </w:rPr>
              <w:t>Office</w:t>
            </w:r>
            <w:proofErr w:type="spellEnd"/>
            <w:r w:rsidRPr="00A21710">
              <w:rPr>
                <w:i/>
              </w:rPr>
              <w:t>», «Наш Сад»</w:t>
            </w:r>
          </w:p>
        </w:tc>
      </w:tr>
      <w:tr w:rsidR="00AB3DA7" w:rsidTr="002B1E16">
        <w:tc>
          <w:tcPr>
            <w:tcW w:w="2088" w:type="dxa"/>
            <w:hideMark/>
          </w:tcPr>
          <w:p w:rsidR="00AB3DA7" w:rsidRDefault="00AB3DA7" w:rsidP="002B1E16">
            <w:pPr>
              <w:jc w:val="center"/>
              <w:rPr>
                <w:b/>
              </w:rPr>
            </w:pPr>
            <w:r>
              <w:rPr>
                <w:b/>
              </w:rPr>
              <w:t>Порядок выполнения практической работы</w:t>
            </w:r>
          </w:p>
        </w:tc>
        <w:tc>
          <w:tcPr>
            <w:tcW w:w="7483" w:type="dxa"/>
            <w:hideMark/>
          </w:tcPr>
          <w:p w:rsidR="00AB3DA7" w:rsidRDefault="00AB3DA7" w:rsidP="002B1E16">
            <w:pPr>
              <w:ind w:left="57"/>
            </w:pPr>
            <w:r>
              <w:t>1. Усвоить теоретический материал по теме: «</w:t>
            </w:r>
            <w:r w:rsidRPr="00A21710">
              <w:rPr>
                <w:rFonts w:eastAsia="Calibri"/>
                <w:bCs/>
                <w:sz w:val="26"/>
                <w:szCs w:val="26"/>
              </w:rPr>
              <w:t>Подбор ассортимента растений</w:t>
            </w:r>
            <w:r>
              <w:t>».</w:t>
            </w:r>
          </w:p>
          <w:p w:rsidR="00AB3DA7" w:rsidRDefault="00AB3DA7" w:rsidP="002B1E16">
            <w:pPr>
              <w:ind w:left="57"/>
            </w:pPr>
            <w:r>
              <w:t>2. Ответить на контрольные вопросы для самопроверки.</w:t>
            </w:r>
          </w:p>
          <w:p w:rsidR="00AB3DA7" w:rsidRDefault="00AB3DA7" w:rsidP="002B1E16">
            <w:pPr>
              <w:ind w:left="57"/>
            </w:pPr>
            <w:r>
              <w:t xml:space="preserve">3. Выполнить и записать задания практической работы в тетрадь. </w:t>
            </w:r>
          </w:p>
          <w:p w:rsidR="00AB3DA7" w:rsidRDefault="00AB3DA7" w:rsidP="002B1E16">
            <w:r>
              <w:t>4. Сдать выполненную практическую работу на проверку преподавателю.</w:t>
            </w:r>
          </w:p>
        </w:tc>
      </w:tr>
    </w:tbl>
    <w:p w:rsidR="00AB3DA7" w:rsidRDefault="00AB3DA7" w:rsidP="00AB3DA7">
      <w:pPr>
        <w:jc w:val="center"/>
        <w:rPr>
          <w:b/>
          <w:sz w:val="28"/>
          <w:szCs w:val="28"/>
        </w:rPr>
      </w:pPr>
    </w:p>
    <w:p w:rsidR="00AB3DA7" w:rsidRDefault="00AB3DA7" w:rsidP="00AB3D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AB3DA7" w:rsidRDefault="00AB3DA7" w:rsidP="00AB3DA7">
      <w:pPr>
        <w:ind w:firstLine="709"/>
        <w:jc w:val="both"/>
      </w:pPr>
      <w:r>
        <w:t>В комплектах документов на технологические процессы (ландшафтный проект) эскизы должны быть общими к отдельным операциям, к группе операций или к технологическому процессу (операции).</w:t>
      </w:r>
    </w:p>
    <w:p w:rsidR="00AB3DA7" w:rsidRDefault="00AB3DA7" w:rsidP="00AB3DA7">
      <w:pPr>
        <w:ind w:firstLine="709"/>
        <w:jc w:val="both"/>
      </w:pPr>
      <w:r>
        <w:t>По усмотрению разработчика ландшафтного проекта эскизы следует выполнять на действия, связанные с раскрытием идеи планируемых вариантов благоустройства садово-парковых ландшафтов.</w:t>
      </w:r>
    </w:p>
    <w:p w:rsidR="00AB3DA7" w:rsidRPr="00A21710" w:rsidRDefault="00AB3DA7" w:rsidP="00AB3DA7">
      <w:pPr>
        <w:ind w:firstLine="709"/>
        <w:jc w:val="both"/>
      </w:pPr>
      <w:r w:rsidRPr="00A21710">
        <w:t>При выполнении эскизов необходимо руководствоваться следующими общими требованиями:</w:t>
      </w:r>
    </w:p>
    <w:p w:rsidR="00AB3DA7" w:rsidRPr="00A21710" w:rsidRDefault="00AB3DA7" w:rsidP="00AB3DA7">
      <w:pPr>
        <w:ind w:firstLine="709"/>
        <w:jc w:val="both"/>
      </w:pPr>
      <w:r w:rsidRPr="00A21710">
        <w:t>1. На эскизах изображения садово-парковых композиций в основном должны быть представлены в их готовом варианте.</w:t>
      </w:r>
    </w:p>
    <w:p w:rsidR="00AB3DA7" w:rsidRPr="00A21710" w:rsidRDefault="00AB3DA7" w:rsidP="00AB3DA7">
      <w:pPr>
        <w:ind w:firstLine="709"/>
        <w:jc w:val="both"/>
      </w:pPr>
      <w:r w:rsidRPr="00A21710">
        <w:t>2. Эскизы на изображения садово-парковых композиций и их составные части следует выполнять:</w:t>
      </w:r>
    </w:p>
    <w:p w:rsidR="00AB3DA7" w:rsidRPr="00A21710" w:rsidRDefault="00AB3DA7" w:rsidP="00AB3DA7">
      <w:pPr>
        <w:ind w:firstLine="709"/>
        <w:jc w:val="both"/>
      </w:pPr>
      <w:r w:rsidRPr="00A21710">
        <w:t>- с соблюдением масштаба;</w:t>
      </w:r>
    </w:p>
    <w:p w:rsidR="00AB3DA7" w:rsidRPr="00A21710" w:rsidRDefault="00AB3DA7" w:rsidP="00AB3DA7">
      <w:pPr>
        <w:ind w:firstLine="709"/>
        <w:jc w:val="both"/>
      </w:pPr>
      <w:r w:rsidRPr="00A21710">
        <w:t>- без соблюдения масштаба, но с примерным выдерживанием пропорций (графических элементов, составных частей и т.п.).</w:t>
      </w:r>
    </w:p>
    <w:p w:rsidR="00AB3DA7" w:rsidRPr="00A21710" w:rsidRDefault="00AB3DA7" w:rsidP="00AB3DA7">
      <w:pPr>
        <w:ind w:firstLine="709"/>
        <w:jc w:val="both"/>
      </w:pPr>
      <w:r w:rsidRPr="00A21710">
        <w:t>Разница между чертежом и эскизом заключается в том, что первый выполняется в масштабе — чертежными инструментами, а второй — от руки в глазомерном масштабе.</w:t>
      </w:r>
    </w:p>
    <w:p w:rsidR="00AB3DA7" w:rsidRDefault="00AB3DA7" w:rsidP="00AB3DA7">
      <w:pPr>
        <w:spacing w:line="360" w:lineRule="auto"/>
        <w:jc w:val="center"/>
        <w:rPr>
          <w:b/>
          <w:sz w:val="28"/>
          <w:szCs w:val="28"/>
        </w:rPr>
      </w:pPr>
      <w:r w:rsidRPr="00EE1558">
        <w:rPr>
          <w:b/>
          <w:noProof/>
          <w:sz w:val="28"/>
          <w:szCs w:val="28"/>
        </w:rPr>
        <w:lastRenderedPageBreak/>
        <w:drawing>
          <wp:inline distT="0" distB="0" distL="0" distR="0" wp14:anchorId="5C56A27E" wp14:editId="02A4A49A">
            <wp:extent cx="4781550" cy="7148512"/>
            <wp:effectExtent l="0" t="0" r="0" b="0"/>
            <wp:docPr id="27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6198" t="25000" r="47656" b="5509"/>
                    <a:stretch/>
                  </pic:blipFill>
                  <pic:spPr>
                    <a:xfrm>
                      <a:off x="0" y="0"/>
                      <a:ext cx="4781550" cy="714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A7" w:rsidRDefault="00AB3DA7" w:rsidP="00AB3D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практической работы № 23</w:t>
      </w:r>
    </w:p>
    <w:p w:rsidR="00AB3DA7" w:rsidRDefault="00AB3DA7" w:rsidP="00AB3DA7">
      <w:pPr>
        <w:jc w:val="both"/>
      </w:pPr>
      <w:r>
        <w:t>1.Внимательно ознакомьтесь с методическими рекомендациями.</w:t>
      </w:r>
    </w:p>
    <w:p w:rsidR="00AB3DA7" w:rsidRDefault="00AB3DA7" w:rsidP="00AB3DA7">
      <w:pPr>
        <w:jc w:val="both"/>
      </w:pPr>
      <w:r>
        <w:t>2. Выполните посадочный чертеж в программе «Наш Сад» для групповой растительной композиции и оформите его на листе – задании № 1.</w:t>
      </w:r>
    </w:p>
    <w:p w:rsidR="00AB3DA7" w:rsidRDefault="00AB3DA7" w:rsidP="00AB3DA7">
      <w:pPr>
        <w:jc w:val="both"/>
        <w:rPr>
          <w:color w:val="000000"/>
          <w:spacing w:val="5"/>
          <w:sz w:val="28"/>
          <w:szCs w:val="28"/>
        </w:rPr>
      </w:pPr>
      <w:r>
        <w:t>3. Составьте ассортиментную ведомость, экологический паспорт и календарь декоративности.</w:t>
      </w:r>
    </w:p>
    <w:p w:rsidR="00AB3DA7" w:rsidRDefault="00AB3DA7" w:rsidP="00AB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для самопроверки</w:t>
      </w:r>
    </w:p>
    <w:p w:rsidR="00AB3DA7" w:rsidRDefault="00AB3DA7" w:rsidP="00AB3DA7">
      <w:pPr>
        <w:jc w:val="both"/>
      </w:pPr>
    </w:p>
    <w:p w:rsidR="00AB3DA7" w:rsidRDefault="00AB3DA7" w:rsidP="00AB3DA7">
      <w:pPr>
        <w:numPr>
          <w:ilvl w:val="0"/>
          <w:numId w:val="2"/>
        </w:numPr>
        <w:jc w:val="both"/>
      </w:pPr>
      <w:r>
        <w:t>Перечислите общие требования при выполнении эскизов.</w:t>
      </w:r>
    </w:p>
    <w:p w:rsidR="005801CF" w:rsidRDefault="005801CF">
      <w:bookmarkStart w:id="0" w:name="_GoBack"/>
      <w:bookmarkEnd w:id="0"/>
    </w:p>
    <w:sectPr w:rsidR="0058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36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24C243B"/>
    <w:multiLevelType w:val="hybridMultilevel"/>
    <w:tmpl w:val="45FC3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3"/>
    <w:rsid w:val="005801CF"/>
    <w:rsid w:val="00861B73"/>
    <w:rsid w:val="00A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DA7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B3DA7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3DA7"/>
    <w:pPr>
      <w:keepNext/>
      <w:numPr>
        <w:ilvl w:val="2"/>
        <w:numId w:val="1"/>
      </w:numPr>
      <w:snapToGrid w:val="0"/>
      <w:jc w:val="center"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3DA7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B3DA7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B3DA7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B3DA7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B3DA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B3DA7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3DA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3DA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B3DA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B3DA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DA7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B3DA7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3DA7"/>
    <w:pPr>
      <w:keepNext/>
      <w:numPr>
        <w:ilvl w:val="2"/>
        <w:numId w:val="1"/>
      </w:numPr>
      <w:snapToGrid w:val="0"/>
      <w:jc w:val="center"/>
      <w:outlineLvl w:val="2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3DA7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B3DA7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B3DA7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B3DA7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B3DA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B3DA7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3DA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3DA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B3DA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B3DA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B3D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2020-03-16T07:05:00Z</dcterms:created>
  <dcterms:modified xsi:type="dcterms:W3CDTF">2020-03-16T07:06:00Z</dcterms:modified>
</cp:coreProperties>
</file>