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E3" w:rsidRPr="001A4FE0" w:rsidRDefault="009D4F8A">
      <w:pPr>
        <w:rPr>
          <w:sz w:val="24"/>
          <w:szCs w:val="24"/>
        </w:rPr>
      </w:pPr>
      <w:r w:rsidRPr="001A4FE0">
        <w:rPr>
          <w:sz w:val="24"/>
          <w:szCs w:val="24"/>
        </w:rPr>
        <w:t xml:space="preserve">Группа 27-П. </w:t>
      </w:r>
    </w:p>
    <w:p w:rsidR="009D4F8A" w:rsidRPr="001A4FE0" w:rsidRDefault="009D4F8A">
      <w:pPr>
        <w:rPr>
          <w:sz w:val="24"/>
          <w:szCs w:val="24"/>
        </w:rPr>
      </w:pPr>
      <w:r w:rsidRPr="001A4FE0">
        <w:rPr>
          <w:sz w:val="24"/>
          <w:szCs w:val="24"/>
        </w:rPr>
        <w:t>Дисциплина: Гражданский процесс.</w:t>
      </w:r>
    </w:p>
    <w:p w:rsidR="009D4F8A" w:rsidRPr="001A4FE0" w:rsidRDefault="002A53A8">
      <w:pPr>
        <w:rPr>
          <w:sz w:val="24"/>
          <w:szCs w:val="24"/>
        </w:rPr>
      </w:pPr>
      <w:r>
        <w:rPr>
          <w:sz w:val="24"/>
          <w:szCs w:val="24"/>
        </w:rPr>
        <w:t>Дата: 16</w:t>
      </w:r>
      <w:r w:rsidR="009D4F8A" w:rsidRPr="001A4FE0">
        <w:rPr>
          <w:sz w:val="24"/>
          <w:szCs w:val="24"/>
        </w:rPr>
        <w:t>.03.2020</w:t>
      </w:r>
    </w:p>
    <w:p w:rsidR="009D4F8A" w:rsidRPr="001A4FE0" w:rsidRDefault="009D4F8A">
      <w:pPr>
        <w:rPr>
          <w:sz w:val="24"/>
          <w:szCs w:val="24"/>
        </w:rPr>
      </w:pPr>
      <w:r w:rsidRPr="001A4FE0">
        <w:rPr>
          <w:sz w:val="24"/>
          <w:szCs w:val="24"/>
        </w:rPr>
        <w:t xml:space="preserve">Вид и тип урока: </w:t>
      </w:r>
      <w:r w:rsidR="00103034">
        <w:rPr>
          <w:sz w:val="24"/>
          <w:szCs w:val="24"/>
        </w:rPr>
        <w:t>Комбинированный урок</w:t>
      </w:r>
      <w:r w:rsidRPr="001A4FE0">
        <w:rPr>
          <w:sz w:val="24"/>
          <w:szCs w:val="24"/>
        </w:rPr>
        <w:t xml:space="preserve">. </w:t>
      </w:r>
      <w:r w:rsidR="001A4FE0" w:rsidRPr="001A4FE0">
        <w:rPr>
          <w:sz w:val="24"/>
          <w:szCs w:val="24"/>
        </w:rPr>
        <w:t xml:space="preserve">Урок </w:t>
      </w:r>
      <w:r w:rsidR="00103034">
        <w:rPr>
          <w:sz w:val="24"/>
          <w:szCs w:val="24"/>
        </w:rPr>
        <w:t>закрепления полученных ранее знаний и сообщения</w:t>
      </w:r>
      <w:r w:rsidR="001A4FE0" w:rsidRPr="001A4FE0">
        <w:rPr>
          <w:sz w:val="24"/>
          <w:szCs w:val="24"/>
        </w:rPr>
        <w:t xml:space="preserve"> новых</w:t>
      </w:r>
      <w:r w:rsidRPr="001A4FE0">
        <w:rPr>
          <w:sz w:val="24"/>
          <w:szCs w:val="24"/>
        </w:rPr>
        <w:t xml:space="preserve"> знаний.</w:t>
      </w:r>
    </w:p>
    <w:p w:rsidR="001A4FE0" w:rsidRPr="001A4FE0" w:rsidRDefault="001A4FE0">
      <w:pPr>
        <w:rPr>
          <w:sz w:val="24"/>
          <w:szCs w:val="24"/>
        </w:rPr>
      </w:pPr>
      <w:r>
        <w:rPr>
          <w:sz w:val="24"/>
          <w:szCs w:val="24"/>
        </w:rPr>
        <w:t>Преподаватель:  А.В. Попов</w:t>
      </w:r>
    </w:p>
    <w:p w:rsidR="009D4F8A" w:rsidRDefault="009D4F8A"/>
    <w:p w:rsidR="009D4F8A" w:rsidRDefault="009D4F8A" w:rsidP="009D4F8A">
      <w:pPr>
        <w:spacing w:line="276" w:lineRule="auto"/>
        <w:ind w:firstLine="709"/>
        <w:jc w:val="both"/>
        <w:rPr>
          <w:b/>
        </w:rPr>
      </w:pPr>
    </w:p>
    <w:p w:rsidR="009D4F8A" w:rsidRPr="009D4F8A" w:rsidRDefault="009D4F8A" w:rsidP="009D4F8A">
      <w:pPr>
        <w:spacing w:line="276" w:lineRule="auto"/>
        <w:ind w:firstLine="709"/>
        <w:jc w:val="both"/>
        <w:rPr>
          <w:b/>
          <w:sz w:val="24"/>
          <w:szCs w:val="24"/>
        </w:rPr>
      </w:pPr>
    </w:p>
    <w:p w:rsidR="009D4F8A" w:rsidRDefault="00345598" w:rsidP="009D4F8A">
      <w:pPr>
        <w:spacing w:line="276" w:lineRule="auto"/>
        <w:ind w:firstLine="709"/>
        <w:jc w:val="both"/>
        <w:rPr>
          <w:sz w:val="24"/>
          <w:szCs w:val="24"/>
        </w:rPr>
      </w:pPr>
      <w:r>
        <w:rPr>
          <w:b/>
          <w:sz w:val="24"/>
          <w:szCs w:val="24"/>
        </w:rPr>
        <w:t>Тема 8</w:t>
      </w:r>
      <w:r w:rsidR="009D4F8A" w:rsidRPr="009D4F8A">
        <w:rPr>
          <w:b/>
          <w:sz w:val="24"/>
          <w:szCs w:val="24"/>
        </w:rPr>
        <w:t xml:space="preserve">. </w:t>
      </w:r>
      <w:r>
        <w:rPr>
          <w:sz w:val="24"/>
          <w:szCs w:val="24"/>
        </w:rPr>
        <w:t>Судебные  доказательства</w:t>
      </w:r>
    </w:p>
    <w:p w:rsidR="002A53A8" w:rsidRDefault="002A53A8" w:rsidP="002A53A8">
      <w:pPr>
        <w:spacing w:line="276" w:lineRule="auto"/>
        <w:rPr>
          <w:sz w:val="24"/>
          <w:szCs w:val="24"/>
        </w:rPr>
      </w:pPr>
      <w:r>
        <w:rPr>
          <w:sz w:val="24"/>
          <w:szCs w:val="24"/>
        </w:rPr>
        <w:t>8.3. Средства доказывания</w:t>
      </w:r>
    </w:p>
    <w:p w:rsidR="00345598" w:rsidRDefault="00345598" w:rsidP="00345598">
      <w:pPr>
        <w:spacing w:line="276" w:lineRule="auto"/>
        <w:rPr>
          <w:sz w:val="24"/>
          <w:szCs w:val="24"/>
        </w:rPr>
      </w:pPr>
    </w:p>
    <w:p w:rsidR="00345598" w:rsidRDefault="00345598" w:rsidP="00345598">
      <w:pPr>
        <w:spacing w:line="276" w:lineRule="auto"/>
        <w:rPr>
          <w:sz w:val="24"/>
          <w:szCs w:val="24"/>
        </w:rPr>
      </w:pPr>
      <w:r>
        <w:rPr>
          <w:sz w:val="24"/>
          <w:szCs w:val="24"/>
        </w:rPr>
        <w:t>Задание:</w:t>
      </w:r>
    </w:p>
    <w:p w:rsidR="00103034" w:rsidRDefault="00103034" w:rsidP="00103034">
      <w:pPr>
        <w:spacing w:line="276" w:lineRule="auto"/>
        <w:ind w:left="-108" w:right="-82"/>
        <w:jc w:val="both"/>
        <w:rPr>
          <w:sz w:val="24"/>
          <w:szCs w:val="24"/>
        </w:rPr>
      </w:pPr>
      <w:r>
        <w:rPr>
          <w:sz w:val="24"/>
          <w:szCs w:val="24"/>
        </w:rPr>
        <w:t>Ст. 68-87 ГПК РФ</w:t>
      </w:r>
    </w:p>
    <w:p w:rsidR="002A53A8" w:rsidRDefault="002A53A8" w:rsidP="002A53A8">
      <w:pPr>
        <w:pStyle w:val="ConsPlusNormal"/>
        <w:widowControl/>
        <w:ind w:firstLine="0"/>
        <w:jc w:val="center"/>
        <w:outlineLvl w:val="2"/>
      </w:pPr>
      <w:bookmarkStart w:id="0" w:name="_GoBack"/>
      <w:bookmarkEnd w:id="0"/>
      <w:r>
        <w:t>Средства доказывания</w:t>
      </w:r>
    </w:p>
    <w:p w:rsidR="002A53A8" w:rsidRDefault="002A53A8" w:rsidP="002A53A8">
      <w:pPr>
        <w:pStyle w:val="ConsPlusNormal"/>
        <w:widowControl/>
        <w:ind w:firstLine="540"/>
        <w:jc w:val="both"/>
      </w:pPr>
    </w:p>
    <w:p w:rsidR="002A53A8" w:rsidRDefault="002A53A8" w:rsidP="002A53A8">
      <w:pPr>
        <w:pStyle w:val="ConsPlusNormal"/>
        <w:widowControl/>
        <w:ind w:firstLine="540"/>
        <w:jc w:val="both"/>
      </w:pPr>
      <w:r>
        <w:t>Статья 55 ГПК РФ называет средства доказывания: объяснения сторон и третьих лиц, показания свидетелей, письменные и вещественные доказательства, аудио- и видеозаписи, заключения экспертов.</w:t>
      </w:r>
    </w:p>
    <w:p w:rsidR="002A53A8" w:rsidRDefault="002A53A8" w:rsidP="002A53A8">
      <w:pPr>
        <w:pStyle w:val="ConsPlusNormal"/>
        <w:widowControl/>
        <w:ind w:firstLine="540"/>
        <w:jc w:val="both"/>
      </w:pPr>
      <w:r>
        <w:t>Право давать объяснения суду составляет важнейшее процессуальное право (ч. 1 ст. 35 ГПК РФ), нарушение которого может повлечь за собой отмену решения суда (ч. 1 ст. 364 ГПК РФ).</w:t>
      </w:r>
    </w:p>
    <w:p w:rsidR="002A53A8" w:rsidRDefault="002A53A8" w:rsidP="002A53A8">
      <w:pPr>
        <w:pStyle w:val="ConsPlusNormal"/>
        <w:widowControl/>
        <w:ind w:firstLine="540"/>
        <w:jc w:val="both"/>
      </w:pPr>
      <w:r>
        <w:t>Сторонами в гражданском судопроизводстве выступают субъекты общественных отношений, которые лежат в основе возникшего спора, подлежащего разрешению судом. Являясь участниками данных отношений, истец и ответчик, а также другие лица, отстаивающие свои интересы в процессе, обладают определенной информацией, знают о существовании или отсутствии фактов, значимых для разрешения дела.</w:t>
      </w:r>
    </w:p>
    <w:p w:rsidR="002A53A8" w:rsidRDefault="002A53A8" w:rsidP="002A53A8">
      <w:pPr>
        <w:pStyle w:val="ConsPlusNormal"/>
        <w:widowControl/>
        <w:ind w:firstLine="540"/>
        <w:jc w:val="both"/>
      </w:pPr>
      <w:r>
        <w:t>Положения, характеризующие объяснения сторон, применимы и к третьим лицам, и к заявителям по неисковым делам.</w:t>
      </w:r>
    </w:p>
    <w:p w:rsidR="002A53A8" w:rsidRDefault="002A53A8" w:rsidP="002A53A8">
      <w:pPr>
        <w:pStyle w:val="ConsPlusNormal"/>
        <w:widowControl/>
        <w:ind w:firstLine="540"/>
        <w:jc w:val="both"/>
      </w:pPr>
      <w:r>
        <w:t>Особенностями объяснений сторон как средства доказывания, исходя из анализа специальной литературы, являются: юридическая заинтересованность в исходе дела; наличие прав и обязанностей по доказыванию.</w:t>
      </w:r>
    </w:p>
    <w:p w:rsidR="002A53A8" w:rsidRDefault="002A53A8" w:rsidP="002A53A8">
      <w:pPr>
        <w:pStyle w:val="ConsPlusNormal"/>
        <w:widowControl/>
        <w:ind w:firstLine="540"/>
        <w:jc w:val="both"/>
      </w:pPr>
      <w:r>
        <w:t>Стороны одновременно являются и лицами, от действий которых зависит возникновение, движение и окончание процесса, и носителями доказательственной информации.</w:t>
      </w:r>
    </w:p>
    <w:p w:rsidR="002A53A8" w:rsidRDefault="002A53A8" w:rsidP="002A53A8">
      <w:pPr>
        <w:pStyle w:val="ConsPlusNormal"/>
        <w:widowControl/>
        <w:ind w:firstLine="540"/>
        <w:jc w:val="both"/>
      </w:pPr>
      <w:r>
        <w:t>В объяснениях сторон выделяют: сообщения, сведения о фактах, т.е. доказательства; волеизъявления; суждения о юридической квалификации правоотношений; мотивы, аргументы, с помощью которых каждая сторона освещает фактические обстоятельства в выгодном для себя аспекте; выражение эмоций, настроений &lt;1&gt;.</w:t>
      </w:r>
    </w:p>
    <w:p w:rsidR="002A53A8" w:rsidRDefault="002A53A8" w:rsidP="002A53A8">
      <w:pPr>
        <w:pStyle w:val="ConsPlusNonformat"/>
        <w:widowControl/>
        <w:ind w:firstLine="540"/>
        <w:jc w:val="both"/>
      </w:pPr>
      <w:r>
        <w:t>--------------------------------</w:t>
      </w:r>
    </w:p>
    <w:p w:rsidR="002A53A8" w:rsidRDefault="002A53A8" w:rsidP="002A53A8">
      <w:pPr>
        <w:pStyle w:val="ConsPlusNormal"/>
        <w:widowControl/>
        <w:ind w:firstLine="540"/>
        <w:jc w:val="both"/>
      </w:pPr>
      <w:r>
        <w:t>&lt;1</w:t>
      </w:r>
      <w:proofErr w:type="gramStart"/>
      <w:r>
        <w:t>&gt; С</w:t>
      </w:r>
      <w:proofErr w:type="gramEnd"/>
      <w:r>
        <w:t xml:space="preserve">м.: </w:t>
      </w:r>
      <w:proofErr w:type="spellStart"/>
      <w:r>
        <w:t>Треушников</w:t>
      </w:r>
      <w:proofErr w:type="spellEnd"/>
      <w:r>
        <w:t xml:space="preserve"> М.К. Судебные доказательства. М., 2004. С. 159.</w:t>
      </w:r>
    </w:p>
    <w:p w:rsidR="002A53A8" w:rsidRDefault="002A53A8" w:rsidP="002A53A8">
      <w:pPr>
        <w:pStyle w:val="ConsPlusNormal"/>
        <w:widowControl/>
        <w:ind w:firstLine="540"/>
        <w:jc w:val="both"/>
      </w:pPr>
    </w:p>
    <w:p w:rsidR="002A53A8" w:rsidRDefault="002A53A8" w:rsidP="002A53A8">
      <w:pPr>
        <w:pStyle w:val="ConsPlusNormal"/>
        <w:widowControl/>
        <w:ind w:firstLine="540"/>
        <w:jc w:val="both"/>
      </w:pPr>
      <w:r>
        <w:t>Средствами доказывания выступают объяснения сторон только в части, содержащей сведения о фактических обстоятельствах, имеющих значение для дела. При этом действующим законом не предусматривается предупреждение сторон и третьих лиц об уголовной ответственности за отказ от дачи объяснения или за дачу заведомо ложных объяснений.</w:t>
      </w:r>
    </w:p>
    <w:p w:rsidR="002A53A8" w:rsidRDefault="002A53A8" w:rsidP="002A53A8">
      <w:pPr>
        <w:pStyle w:val="ConsPlusNormal"/>
        <w:widowControl/>
        <w:ind w:firstLine="540"/>
        <w:jc w:val="both"/>
      </w:pPr>
      <w:r>
        <w:t>В объяснениях сторон принято различать утверждения и признания.</w:t>
      </w:r>
    </w:p>
    <w:p w:rsidR="002A53A8" w:rsidRDefault="002A53A8" w:rsidP="002A53A8">
      <w:pPr>
        <w:pStyle w:val="ConsPlusNormal"/>
        <w:widowControl/>
        <w:ind w:firstLine="540"/>
        <w:jc w:val="both"/>
      </w:pPr>
      <w:r>
        <w:t>Утверждениями называют сведения о фактах, которые соответствуют процессуальным интересам утверждающей стороны или другого лица, участвующего в деле. Они характерны для любого гражданского дела: стороны и третьи лица утверждают те обстоятельства, на которых основывают свои требования и возражения.</w:t>
      </w:r>
    </w:p>
    <w:p w:rsidR="002A53A8" w:rsidRDefault="002A53A8" w:rsidP="002A53A8">
      <w:pPr>
        <w:pStyle w:val="ConsPlusNormal"/>
        <w:widowControl/>
        <w:ind w:firstLine="540"/>
        <w:jc w:val="both"/>
      </w:pPr>
      <w:r>
        <w:t>Под признанием понимают согласие с фактом, на котором другая сторона основывает свои требования или возражения.</w:t>
      </w:r>
    </w:p>
    <w:p w:rsidR="002A53A8" w:rsidRDefault="002A53A8" w:rsidP="002A53A8">
      <w:pPr>
        <w:pStyle w:val="ConsPlusNormal"/>
        <w:widowControl/>
        <w:ind w:firstLine="540"/>
        <w:jc w:val="both"/>
      </w:pPr>
      <w:r>
        <w:t>Под исследованием доказательств понимают их изучение судом, который призван вынести решение, с целью выработки его внутреннего убеждения относительно истинности фактов.</w:t>
      </w:r>
    </w:p>
    <w:p w:rsidR="002A53A8" w:rsidRDefault="002A53A8" w:rsidP="002A53A8">
      <w:pPr>
        <w:pStyle w:val="ConsPlusNormal"/>
        <w:widowControl/>
        <w:ind w:firstLine="540"/>
        <w:jc w:val="both"/>
      </w:pPr>
      <w:r>
        <w:t>Способ исследования объяснений сторон определяется их формой (устной или письменной).</w:t>
      </w:r>
    </w:p>
    <w:p w:rsidR="002A53A8" w:rsidRDefault="002A53A8" w:rsidP="002A53A8">
      <w:pPr>
        <w:pStyle w:val="ConsPlusNormal"/>
        <w:widowControl/>
        <w:ind w:firstLine="540"/>
        <w:jc w:val="both"/>
      </w:pPr>
      <w:r>
        <w:t>Если стороны участвуют в процессе лично и дают объяснения в устной форме, то способом исследования выступают заслушивание этих объяснений, постановка вопросов перед стороной.</w:t>
      </w:r>
    </w:p>
    <w:p w:rsidR="002A53A8" w:rsidRDefault="002A53A8" w:rsidP="002A53A8">
      <w:pPr>
        <w:pStyle w:val="ConsPlusNormal"/>
        <w:widowControl/>
        <w:ind w:firstLine="540"/>
        <w:jc w:val="both"/>
      </w:pPr>
      <w:r>
        <w:t>Если объяснения сторон даны письменно или получены в порядке судебного поручения другим судом, а также в порядке обеспечения доказательств, то способом исследования выступает оглашение письменных объяснений или полученных судом протоколов.</w:t>
      </w:r>
    </w:p>
    <w:p w:rsidR="002A53A8" w:rsidRDefault="002A53A8" w:rsidP="002A53A8">
      <w:pPr>
        <w:pStyle w:val="ConsPlusNormal"/>
        <w:widowControl/>
        <w:ind w:firstLine="540"/>
        <w:jc w:val="both"/>
      </w:pPr>
      <w:r>
        <w:lastRenderedPageBreak/>
        <w:t>Среди доказательств, которыми суд устанавливает фактические обстоятельства по делу, закон называет показания свидетелей (ч. 1 ст. 55 ГПК РФ).</w:t>
      </w:r>
    </w:p>
    <w:p w:rsidR="002A53A8" w:rsidRDefault="002A53A8" w:rsidP="002A53A8">
      <w:pPr>
        <w:pStyle w:val="ConsPlusNormal"/>
        <w:widowControl/>
        <w:ind w:firstLine="540"/>
        <w:jc w:val="both"/>
      </w:pPr>
      <w:r>
        <w:t>Правоотношения возникают, изменяются и прекращаются на основании определенных фактов, совершающихся нередко в присутствии людей, которые не являются непосредственными участниками соответствующих материально-правовых отношений, но которые в состоянии объективно и верно засвидетельствовать их. Такие лица могут рассматриваться в качестве свидетелей по гражданскому делу.</w:t>
      </w:r>
    </w:p>
    <w:p w:rsidR="002A53A8" w:rsidRDefault="002A53A8" w:rsidP="002A53A8">
      <w:pPr>
        <w:pStyle w:val="ConsPlusNormal"/>
        <w:widowControl/>
        <w:ind w:firstLine="540"/>
        <w:jc w:val="both"/>
      </w:pPr>
      <w:r>
        <w:t>Свидетель - это лицо, которому могут быть известны какие-либо сведения об обстоятельствах, имеющих значение для рассмотрения и разрешения дела (ч. 1 ст. 69 ГПК РФ).</w:t>
      </w:r>
    </w:p>
    <w:p w:rsidR="002A53A8" w:rsidRDefault="002A53A8" w:rsidP="002A53A8">
      <w:pPr>
        <w:pStyle w:val="ConsPlusNormal"/>
        <w:widowControl/>
        <w:ind w:firstLine="540"/>
        <w:jc w:val="both"/>
      </w:pPr>
      <w:r>
        <w:t>Свидетель, как и стороны, выступает носителем доказательственной информации в силу факта своего присутствия при возникновении, изменении или прекращении материального правоотношения, однако в отличие от сторон не имеет юридической заинтересованности в исходе дела.</w:t>
      </w:r>
    </w:p>
    <w:p w:rsidR="002A53A8" w:rsidRDefault="002A53A8" w:rsidP="002A53A8">
      <w:pPr>
        <w:pStyle w:val="ConsPlusNormal"/>
        <w:widowControl/>
        <w:ind w:firstLine="540"/>
        <w:jc w:val="both"/>
      </w:pPr>
      <w:r>
        <w:t>Следует также заметить, что законодательство не устанавливает возрастных ограничений для свидетелей, но вводит процессуальные особенности допроса несовершеннолетних (ст. 179 ГПК РФ).</w:t>
      </w:r>
    </w:p>
    <w:p w:rsidR="002A53A8" w:rsidRDefault="002A53A8" w:rsidP="002A53A8">
      <w:pPr>
        <w:pStyle w:val="ConsPlusNormal"/>
        <w:widowControl/>
        <w:ind w:firstLine="540"/>
        <w:jc w:val="both"/>
      </w:pPr>
      <w:r>
        <w:t>Не содержит закон и каких-либо специальных требований к психофизиологическому состоянию лица, привлекаемого в процесс в качестве свидетеля. Однако в случае обоснованных сомнений суда в способности лица объективно свидетельствовать по делу для разрешения этого вопроса может быть назначена судебная экспертиза (обычно проводится судебно-медицинская или судебно-психиатрическая экспертиза).</w:t>
      </w:r>
    </w:p>
    <w:p w:rsidR="002A53A8" w:rsidRDefault="002A53A8" w:rsidP="002A53A8">
      <w:pPr>
        <w:pStyle w:val="ConsPlusNormal"/>
        <w:widowControl/>
        <w:ind w:firstLine="540"/>
        <w:jc w:val="both"/>
      </w:pPr>
      <w:proofErr w:type="gramStart"/>
      <w:r>
        <w:t>Свидетельствование в суде обеспечивается процессуальными правами лиц, вызванных в качестве свидетелей (ст. 9, ч. 1 и 3 ст. 70, ст. 95, 97, ч. 4 и 5 ст. 177, ст. 178 ГПК РФ), а исполнение гражданского долга и достоверность свидетельских показаний - наличием юридических санкций (ст. 168 и ч. 2 ст. 70 ГПК РФ).</w:t>
      </w:r>
      <w:proofErr w:type="gramEnd"/>
    </w:p>
    <w:p w:rsidR="002A53A8" w:rsidRDefault="002A53A8" w:rsidP="002A53A8">
      <w:pPr>
        <w:pStyle w:val="ConsPlusNormal"/>
        <w:widowControl/>
        <w:ind w:firstLine="540"/>
        <w:jc w:val="both"/>
      </w:pPr>
      <w:r>
        <w:t>С учетом изложенного для свидетеля характерны следующие особенности: это физическое лицо, способное сообщить суду сведения о воспринятых им фактах, значимых для рассмотрения и разрешения дела; это лицо, не имеющее юридической заинтересованности в исходе дела; это лицо, обязанное явиться в суд и дать правдивые показания.</w:t>
      </w:r>
    </w:p>
    <w:p w:rsidR="002A53A8" w:rsidRDefault="002A53A8" w:rsidP="002A53A8">
      <w:pPr>
        <w:pStyle w:val="ConsPlusNormal"/>
        <w:widowControl/>
        <w:ind w:firstLine="540"/>
        <w:jc w:val="both"/>
      </w:pPr>
      <w:r>
        <w:t>Показания свидетеля - информация, сообщенная лицом, которому известны какие-либо обстоятельства, значимые для рассмотрения и разрешения дела.</w:t>
      </w:r>
    </w:p>
    <w:p w:rsidR="002A53A8" w:rsidRDefault="002A53A8" w:rsidP="002A53A8">
      <w:pPr>
        <w:pStyle w:val="ConsPlusNormal"/>
        <w:widowControl/>
        <w:ind w:firstLine="540"/>
        <w:jc w:val="both"/>
      </w:pPr>
      <w:r>
        <w:t>Основным способом получения и исследования показаний свидетеля является допрос, проводимый в присутствии сторон, иных лиц, участвующих в деле, в открытом, гласном судебном заседании составом суда, призванным разрешить дело по существу.</w:t>
      </w:r>
    </w:p>
    <w:p w:rsidR="002A53A8" w:rsidRDefault="002A53A8" w:rsidP="002A53A8">
      <w:pPr>
        <w:pStyle w:val="ConsPlusNormal"/>
        <w:widowControl/>
        <w:ind w:firstLine="540"/>
        <w:jc w:val="both"/>
      </w:pPr>
      <w:r>
        <w:t>Свидетель дает показания в форме свободного рассказа о событиях, явлениях, действиях, очевидцем которых он был, а также о фактах, о наличии или отсутствии которых ему стало известно со слов иных лиц. После этого свидетелю могут быть заданы вопросы.</w:t>
      </w:r>
    </w:p>
    <w:p w:rsidR="002A53A8" w:rsidRDefault="002A53A8" w:rsidP="002A53A8">
      <w:pPr>
        <w:pStyle w:val="ConsPlusNormal"/>
        <w:widowControl/>
        <w:ind w:firstLine="540"/>
        <w:jc w:val="both"/>
      </w:pPr>
      <w:r>
        <w:t xml:space="preserve">В случаях, установленных законом, порядок вовлечения в процесс показаний свидетеля меняется. </w:t>
      </w:r>
      <w:proofErr w:type="gramStart"/>
      <w:r>
        <w:t>К таким случаям относят: показания в порядке обеспечения доказательств; допрос свидетеля в месте его пребывания (если он вследствие болезни, старости, инвалидности или других уважительных причин не в состоянии явиться по вызову суда); показания в порядке выполнения судебного поручения; показания при отложении разбирательства дела, если в судебном заседании присутствуют все лица, участвующие в деле.</w:t>
      </w:r>
      <w:proofErr w:type="gramEnd"/>
    </w:p>
    <w:p w:rsidR="002A53A8" w:rsidRDefault="002A53A8" w:rsidP="002A53A8">
      <w:pPr>
        <w:pStyle w:val="ConsPlusNormal"/>
        <w:widowControl/>
        <w:ind w:firstLine="540"/>
        <w:jc w:val="both"/>
      </w:pPr>
      <w:r>
        <w:t>Показания свидетеля, которые судом, разрешающим дело, непосредственно не воспринимались, должны быть оглашены по протоколу допроса.</w:t>
      </w:r>
    </w:p>
    <w:p w:rsidR="002A53A8" w:rsidRDefault="002A53A8" w:rsidP="002A53A8">
      <w:pPr>
        <w:pStyle w:val="ConsPlusNormal"/>
        <w:widowControl/>
        <w:ind w:firstLine="540"/>
        <w:jc w:val="both"/>
      </w:pPr>
      <w:r>
        <w:t>При решении вопроса о привлечении в процесс свидетеля и его допросе необходимо учитывать свидетельский иммунитет. Правовая основа свидетельского иммунитета заложена в Конституции РФ и ряде федеральных законов.</w:t>
      </w:r>
    </w:p>
    <w:p w:rsidR="002A53A8" w:rsidRDefault="002A53A8" w:rsidP="002A53A8">
      <w:pPr>
        <w:pStyle w:val="ConsPlusNormal"/>
        <w:widowControl/>
        <w:ind w:firstLine="540"/>
        <w:jc w:val="both"/>
      </w:pPr>
      <w:r>
        <w:t>ГПК РФ предусматривает группы лиц, которых нельзя допрашивать в качестве свидетелей, а также случаи, когда лицо имеет право отказаться от дачи свидетельских показаний (ч. 3 и 4 ст. 69 ГПК РФ).</w:t>
      </w:r>
    </w:p>
    <w:p w:rsidR="002A53A8" w:rsidRDefault="002A53A8" w:rsidP="002A53A8">
      <w:pPr>
        <w:pStyle w:val="ConsPlusNormal"/>
        <w:widowControl/>
        <w:ind w:firstLine="540"/>
        <w:jc w:val="both"/>
      </w:pPr>
      <w:r>
        <w:t>Законодательством могут устанавливаться и иные категории лиц, которые вправе отказаться от дачи показаний.</w:t>
      </w:r>
    </w:p>
    <w:p w:rsidR="002A53A8" w:rsidRDefault="002A53A8" w:rsidP="002A53A8">
      <w:pPr>
        <w:pStyle w:val="ConsPlusNormal"/>
        <w:widowControl/>
        <w:ind w:firstLine="540"/>
        <w:jc w:val="both"/>
      </w:pPr>
      <w:r>
        <w:t>За отказ от дачи показаний по основаниям, не предусмотренным законом, а также за дачу заведомо ложного показания свидетель несет ответственность по уголовному законодательству Российской Федерации (ст. 307 УК РФ).</w:t>
      </w:r>
    </w:p>
    <w:p w:rsidR="002A53A8" w:rsidRDefault="002A53A8" w:rsidP="002A53A8">
      <w:pPr>
        <w:pStyle w:val="ConsPlusNormal"/>
        <w:widowControl/>
        <w:ind w:firstLine="540"/>
        <w:jc w:val="both"/>
      </w:pPr>
      <w:r>
        <w:t>Далее рассмотрим письменные и вещественные доказательства (ч. 1 ст. 55 ГПК РФ).</w:t>
      </w:r>
    </w:p>
    <w:p w:rsidR="002A53A8" w:rsidRDefault="002A53A8" w:rsidP="002A53A8">
      <w:pPr>
        <w:pStyle w:val="ConsPlusNormal"/>
        <w:widowControl/>
        <w:ind w:firstLine="540"/>
        <w:jc w:val="both"/>
      </w:pPr>
      <w:r>
        <w:t xml:space="preserve">Письменными доказательствами являются содержащие сведения об обстоятельствах, имеющие значение для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способом, позволяющим установить достоверность документа. К письменным доказательствам относятся приговоры и решения суда, иные судебные постановления, протоколы совершения процессуальных действий, </w:t>
      </w:r>
      <w:r>
        <w:lastRenderedPageBreak/>
        <w:t>протоколы судебных заседаний, приложения к протоколам совершения процессуальных действий (ч. 1 ст. 71 ГПК РФ).</w:t>
      </w:r>
    </w:p>
    <w:p w:rsidR="002A53A8" w:rsidRDefault="002A53A8" w:rsidP="002A53A8">
      <w:pPr>
        <w:pStyle w:val="ConsPlusNormal"/>
        <w:widowControl/>
        <w:ind w:firstLine="540"/>
        <w:jc w:val="both"/>
      </w:pPr>
      <w:r>
        <w:t>Предлагаемое в законе определение носит наиболее общий характер; в теории гражданского процессуального права также не выработано понятия, которое исчерпывающе определяло бы сущность письменных доказательств.</w:t>
      </w:r>
    </w:p>
    <w:p w:rsidR="002A53A8" w:rsidRDefault="002A53A8" w:rsidP="002A53A8">
      <w:pPr>
        <w:pStyle w:val="ConsPlusNormal"/>
        <w:widowControl/>
        <w:ind w:firstLine="540"/>
        <w:jc w:val="both"/>
      </w:pPr>
      <w:r>
        <w:t>Трудность определения понятия "письменное доказательство" состоит в том, что в письменной форме могут быть даны и объяснения сторон, и заключение эксперта, которые являются самостоятельными доказательствами по гражданскому делу.</w:t>
      </w:r>
    </w:p>
    <w:p w:rsidR="002A53A8" w:rsidRDefault="002A53A8" w:rsidP="002A53A8">
      <w:pPr>
        <w:pStyle w:val="ConsPlusNormal"/>
        <w:widowControl/>
        <w:ind w:firstLine="540"/>
        <w:jc w:val="both"/>
      </w:pPr>
      <w:r>
        <w:t>Для письменного доказательства характерно, что сведения (информация), запечатленная в нем, исходят от лиц, не занимавших процессуального положения стороны, третьего лица, эксперта, и возникают до процесса, вне связи с ним.</w:t>
      </w:r>
    </w:p>
    <w:p w:rsidR="002A53A8" w:rsidRDefault="002A53A8" w:rsidP="002A53A8">
      <w:pPr>
        <w:pStyle w:val="ConsPlusNormal"/>
        <w:widowControl/>
        <w:ind w:firstLine="540"/>
        <w:jc w:val="both"/>
      </w:pPr>
      <w:r>
        <w:t>Существует два основных способа получения письменных доказательств - представление сторонами и другими лицами, участвующими в деле, и истребование судом. При невозможности или нецелесообразности представления письменного доказательства оно может быть исследовано по месту его хранения или нахождения (ст. 58 ГПК РФ).</w:t>
      </w:r>
    </w:p>
    <w:p w:rsidR="002A53A8" w:rsidRDefault="002A53A8" w:rsidP="002A53A8">
      <w:pPr>
        <w:pStyle w:val="ConsPlusNormal"/>
        <w:widowControl/>
        <w:ind w:firstLine="540"/>
        <w:jc w:val="both"/>
      </w:pPr>
      <w:r>
        <w:t>Письменные доказательства могут быть истребованы: непосредственно судом путем направления судебного запроса; путем выдачи лицу, участвующему в деле, запроса суда на право получения письменного доказательства и представления его в суд (ч. 2 ст. 57 ГПК РФ); посредством судебного поручения (ст. 62 ГПК РФ).</w:t>
      </w:r>
    </w:p>
    <w:p w:rsidR="002A53A8" w:rsidRDefault="002A53A8" w:rsidP="002A53A8">
      <w:pPr>
        <w:pStyle w:val="ConsPlusNormal"/>
        <w:widowControl/>
        <w:ind w:firstLine="540"/>
        <w:jc w:val="both"/>
      </w:pPr>
      <w:r>
        <w:t>Письменные доказательства или протоколы их осмотра оглашаются в судебном заседании и предъявляются лицам, участвующим в деле, представителям, а при необходимости - экспертам, специалистам и свидетелям. После этого лица, участвующие в деле, могут дать свои объяснения. Участники процесса исследуют, таким образом, содержание и форму письменных доказательств.</w:t>
      </w:r>
    </w:p>
    <w:p w:rsidR="002A53A8" w:rsidRDefault="002A53A8" w:rsidP="002A53A8">
      <w:pPr>
        <w:pStyle w:val="ConsPlusNormal"/>
        <w:widowControl/>
        <w:ind w:firstLine="540"/>
        <w:jc w:val="both"/>
      </w:pPr>
      <w:r>
        <w:t>При их исследовании и оценке, а также сопоставлении с другими доказательствами по делу перед судом может быть поставлен вопрос о подложности письменного доказательства. Чаще всего он возникает в силу спора о подложности между сторонами и другими лицами, участвующими в деле.</w:t>
      </w:r>
    </w:p>
    <w:p w:rsidR="002A53A8" w:rsidRDefault="002A53A8" w:rsidP="002A53A8">
      <w:pPr>
        <w:pStyle w:val="ConsPlusNormal"/>
        <w:widowControl/>
        <w:ind w:firstLine="540"/>
        <w:jc w:val="both"/>
      </w:pPr>
      <w:r>
        <w:t>Подложность письменного доказательства выявляется путем исследования других доказательств по делу в их совокупности, а также путем производства экспертизы. Как правило, суды сталкиваются с необходимостью назначения криминалистической экспертизы.</w:t>
      </w:r>
    </w:p>
    <w:p w:rsidR="002A53A8" w:rsidRDefault="002A53A8" w:rsidP="002A53A8">
      <w:pPr>
        <w:pStyle w:val="ConsPlusNormal"/>
        <w:widowControl/>
        <w:ind w:firstLine="540"/>
        <w:jc w:val="both"/>
      </w:pPr>
      <w:r>
        <w:t>Вещественными доказательствами являются предметы, которые по своему внешнему виду, свойствам, месту нахождения или иным признакам могут служить средством установления обстоятельств, имеющих значение для рассмотрения и разрешения дела (ст. 73 ГПК РФ).</w:t>
      </w:r>
    </w:p>
    <w:p w:rsidR="002A53A8" w:rsidRDefault="002A53A8" w:rsidP="002A53A8">
      <w:pPr>
        <w:pStyle w:val="ConsPlusNormal"/>
        <w:widowControl/>
        <w:ind w:firstLine="540"/>
        <w:jc w:val="both"/>
      </w:pPr>
      <w:r>
        <w:t>Предметы или вещи становятся носителями доказательственной информации в силу того, что они отражают различного рода связи между явлениями: причины и следствия, временные, пространственные и т.п.</w:t>
      </w:r>
    </w:p>
    <w:p w:rsidR="002A53A8" w:rsidRDefault="002A53A8" w:rsidP="002A53A8">
      <w:pPr>
        <w:pStyle w:val="ConsPlusNormal"/>
        <w:widowControl/>
        <w:ind w:firstLine="540"/>
        <w:jc w:val="both"/>
      </w:pPr>
      <w:r>
        <w:t>Вещественные доказательства также называют реальными, или непосредственными, доказательствами в силу специфики процесса их формирования. Ввиду своей непосредственности они сходны с личными доказательствами, но лишены человеческого субстрата (</w:t>
      </w:r>
      <w:proofErr w:type="spellStart"/>
      <w:r>
        <w:t>неодушевленны</w:t>
      </w:r>
      <w:proofErr w:type="spellEnd"/>
      <w:r>
        <w:t>).</w:t>
      </w:r>
    </w:p>
    <w:p w:rsidR="002A53A8" w:rsidRDefault="002A53A8" w:rsidP="002A53A8">
      <w:pPr>
        <w:pStyle w:val="ConsPlusNormal"/>
        <w:widowControl/>
        <w:ind w:firstLine="540"/>
        <w:jc w:val="both"/>
      </w:pPr>
      <w:r>
        <w:t>Вещественные доказательства также имеют черты сходства с письменными доказательствами за счет единства их носителя (вещи, предмета), но отличаются от них способом или формой хранения искомой информации. Письменное доказательство предполагает возможность непосредственного восприятия информации обычным, средним человеком (общепринятые знаки, символы, образы), вещественное доказательство - далеко не всегда. Вещественное доказательство предполагает извлечение искомой информации либо с материальных, наглядно воспринимаемых признаков участниками процесса (например, восприятие следов грубой подчистки на документе), либо за счет использования специальных знаний и навыков сведущих лиц, вскрывающих для неспециалистов содержание вещественного доказательства.</w:t>
      </w:r>
    </w:p>
    <w:p w:rsidR="002A53A8" w:rsidRDefault="002A53A8" w:rsidP="002A53A8">
      <w:pPr>
        <w:pStyle w:val="ConsPlusNormal"/>
        <w:widowControl/>
        <w:ind w:firstLine="540"/>
        <w:jc w:val="both"/>
      </w:pPr>
      <w:r>
        <w:t>Поскольку сохранение и передача информации с помощью вещественных доказательств достигается путем непосредственного отображения объектов, процессов на поверхности предметов, а также путем изменения их свойств и качеств, то способом снятия, или считывания, информации, т.е. способом исследования вещественных доказательств, является по общему правилу их осмотр.</w:t>
      </w:r>
    </w:p>
    <w:p w:rsidR="002A53A8" w:rsidRDefault="002A53A8" w:rsidP="002A53A8">
      <w:pPr>
        <w:pStyle w:val="ConsPlusNormal"/>
        <w:widowControl/>
        <w:ind w:firstLine="540"/>
        <w:jc w:val="both"/>
      </w:pPr>
      <w:r>
        <w:t>Вещественные доказательства осматриваются судом и предъявляются лицам, участвующим в деле, а в необходимых случаях - экспертам, специалистам и свидетелям.</w:t>
      </w:r>
    </w:p>
    <w:p w:rsidR="002A53A8" w:rsidRDefault="002A53A8" w:rsidP="002A53A8">
      <w:pPr>
        <w:pStyle w:val="ConsPlusNormal"/>
        <w:widowControl/>
        <w:ind w:firstLine="540"/>
        <w:jc w:val="both"/>
      </w:pPr>
      <w:r>
        <w:t>Если вещественные доказательства по каким-либо причинам не могут быть доставлены в суд или их доставка затруднительна, они осматриваются судом по месту их нахождения (ст. 184 ГПК РФ). Об осмотре на месте суд выносит определение. Результаты осмотра заносятся в протокол, к которому могут приобщаться составленные или проверенные при осмотре планы, схемы, чертежи, расчеты, копии документов, сделанные во время осмотра видеозаписи, фотоснимки (ч. 3 ст. 184 ГПК РФ).</w:t>
      </w:r>
    </w:p>
    <w:p w:rsidR="002A53A8" w:rsidRDefault="002A53A8" w:rsidP="002A53A8">
      <w:pPr>
        <w:pStyle w:val="ConsPlusNormal"/>
        <w:widowControl/>
        <w:ind w:firstLine="540"/>
        <w:jc w:val="both"/>
      </w:pPr>
      <w:r>
        <w:lastRenderedPageBreak/>
        <w:t>Во время осмотра с целью установления искомой информации либо устранения противоречий между имеющимися доказательствами по делу может потребоваться привлечение лиц, обладающих специальными знаниями (экспертов и специалистов).</w:t>
      </w:r>
    </w:p>
    <w:p w:rsidR="002A53A8" w:rsidRDefault="002A53A8" w:rsidP="002A53A8">
      <w:pPr>
        <w:pStyle w:val="ConsPlusNormal"/>
        <w:widowControl/>
        <w:ind w:firstLine="540"/>
        <w:jc w:val="both"/>
      </w:pPr>
      <w:r>
        <w:t>Иногда возникает необходимость предъявления вещественных доказатель</w:t>
      </w:r>
      <w:proofErr w:type="gramStart"/>
      <w:r>
        <w:t>ств св</w:t>
      </w:r>
      <w:proofErr w:type="gramEnd"/>
      <w:r>
        <w:t>идетелям.</w:t>
      </w:r>
    </w:p>
    <w:p w:rsidR="002A53A8" w:rsidRDefault="002A53A8" w:rsidP="002A53A8">
      <w:pPr>
        <w:pStyle w:val="ConsPlusNormal"/>
        <w:widowControl/>
        <w:ind w:firstLine="540"/>
        <w:jc w:val="both"/>
      </w:pPr>
      <w:r>
        <w:t>Еще одним видом доказательства являются аудио- и видеозаписи (ч. 1 ст. 55 ГПК РФ).</w:t>
      </w:r>
    </w:p>
    <w:p w:rsidR="002A53A8" w:rsidRDefault="002A53A8" w:rsidP="002A53A8">
      <w:pPr>
        <w:pStyle w:val="ConsPlusNormal"/>
        <w:widowControl/>
        <w:ind w:firstLine="540"/>
        <w:jc w:val="both"/>
      </w:pPr>
      <w:r>
        <w:t>Понятия аудио- и видеозаписи как доказательства в законе не дано. Не выработала дефиниции, заслуживающей цитирования и практического применения, и правовая доктрина. Обычно ограничиваются отнесением аудио- и видеозаписей к числу документов, в которых информация представляется в виде образов (зрительных, звуковых).</w:t>
      </w:r>
    </w:p>
    <w:p w:rsidR="002A53A8" w:rsidRDefault="002A53A8" w:rsidP="002A53A8">
      <w:pPr>
        <w:pStyle w:val="ConsPlusNormal"/>
        <w:widowControl/>
        <w:ind w:firstLine="540"/>
        <w:jc w:val="both"/>
      </w:pPr>
      <w:r>
        <w:t xml:space="preserve">Связано это с незначительным периодом действия ГПК РФ, который впервые, учитывая достижения научно-технического прогресса и нужды судебной практики, включил аудио- и видеозаписи в число средств доказывания по гражданским делам. Раньше такие доказательства предлагалось рассматривать в качестве </w:t>
      </w:r>
      <w:proofErr w:type="gramStart"/>
      <w:r>
        <w:t>письменных</w:t>
      </w:r>
      <w:proofErr w:type="gramEnd"/>
      <w:r>
        <w:t xml:space="preserve"> &lt;1&gt;.</w:t>
      </w:r>
    </w:p>
    <w:p w:rsidR="002A53A8" w:rsidRDefault="002A53A8" w:rsidP="002A53A8">
      <w:pPr>
        <w:pStyle w:val="ConsPlusNonformat"/>
        <w:widowControl/>
        <w:ind w:firstLine="540"/>
        <w:jc w:val="both"/>
      </w:pPr>
      <w:r>
        <w:t>--------------------------------</w:t>
      </w:r>
    </w:p>
    <w:p w:rsidR="002A53A8" w:rsidRDefault="002A53A8" w:rsidP="002A53A8">
      <w:pPr>
        <w:pStyle w:val="ConsPlusNormal"/>
        <w:widowControl/>
        <w:ind w:firstLine="540"/>
        <w:jc w:val="both"/>
      </w:pPr>
      <w:r>
        <w:t>&lt;1</w:t>
      </w:r>
      <w:proofErr w:type="gramStart"/>
      <w:r>
        <w:t>&gt; С</w:t>
      </w:r>
      <w:proofErr w:type="gramEnd"/>
      <w:r>
        <w:t>м.: Постановление Пленума Верховного Суда СССР от 1 декабря 1983 г. N 10 "О применении процессуального законодательства при рассмотрении гражданских дел в суде первой инстанции" // Сборник постановлений Пленумов Верховных Судов СССР и РСФСР (Российской Федерации) по гражданским делам. М., 1997. С. 101.</w:t>
      </w:r>
    </w:p>
    <w:p w:rsidR="002A53A8" w:rsidRDefault="002A53A8" w:rsidP="002A53A8">
      <w:pPr>
        <w:pStyle w:val="ConsPlusNormal"/>
        <w:widowControl/>
        <w:ind w:firstLine="540"/>
        <w:jc w:val="both"/>
      </w:pPr>
    </w:p>
    <w:p w:rsidR="002A53A8" w:rsidRDefault="002A53A8" w:rsidP="002A53A8">
      <w:pPr>
        <w:pStyle w:val="ConsPlusNormal"/>
        <w:widowControl/>
        <w:ind w:firstLine="540"/>
        <w:jc w:val="both"/>
      </w:pPr>
      <w:r>
        <w:t>Аудио- и видеозаписи обладают признаками, роднящими их с письменными и вещественными доказательствами. Они имеют свой носитель информации, свою систему знаков.</w:t>
      </w:r>
    </w:p>
    <w:p w:rsidR="002A53A8" w:rsidRDefault="002A53A8" w:rsidP="002A53A8">
      <w:pPr>
        <w:pStyle w:val="ConsPlusNormal"/>
        <w:widowControl/>
        <w:ind w:firstLine="540"/>
        <w:jc w:val="both"/>
      </w:pPr>
      <w:r>
        <w:t>Специфика аудио- и видеозаписей обусловлена наличием носителя, который специально предназначен для хранения информации в определенном виде и в определенной форме, а также особенностями формирования, фиксации и сохранения информации на носителе (наличие специальных технических средств).</w:t>
      </w:r>
    </w:p>
    <w:p w:rsidR="002A53A8" w:rsidRDefault="002A53A8" w:rsidP="002A53A8">
      <w:pPr>
        <w:pStyle w:val="ConsPlusNormal"/>
        <w:widowControl/>
        <w:ind w:firstLine="540"/>
        <w:jc w:val="both"/>
      </w:pPr>
      <w:r>
        <w:t>Сказанное предопределяет и особые условия их вовлечения в гражданский процесс. Участвующее в деле лицо, представляющее данное доказательство, обязано указать: когда осуществлялась запись; кем и при каких обстоятельствах она производилась (ст. 77 ГПК РФ).</w:t>
      </w:r>
    </w:p>
    <w:p w:rsidR="002A53A8" w:rsidRDefault="002A53A8" w:rsidP="002A53A8">
      <w:pPr>
        <w:pStyle w:val="ConsPlusNormal"/>
        <w:widowControl/>
        <w:ind w:firstLine="540"/>
        <w:jc w:val="both"/>
      </w:pPr>
      <w:r>
        <w:t>Исследование аудио- и видеозаписей осуществляется путем их воспроизведения (прослушивания, просмотра) в зале заседания или ином специально оборудованном для этой цели помещении. После этого суд заслушивает объяснения лиц, участвующих в деле. Воспроизведение может быть повторено полностью либо в какой-либо части. В необходимых случаях в процесс могут привлекаться специалисты и эксперты.</w:t>
      </w:r>
    </w:p>
    <w:p w:rsidR="002A53A8" w:rsidRDefault="002A53A8" w:rsidP="002A53A8">
      <w:pPr>
        <w:pStyle w:val="ConsPlusNormal"/>
        <w:widowControl/>
        <w:ind w:firstLine="540"/>
        <w:jc w:val="both"/>
      </w:pPr>
      <w:r>
        <w:t>И наконец, рассмотрим такое доказательство, как заключение эксперта.</w:t>
      </w:r>
    </w:p>
    <w:p w:rsidR="002A53A8" w:rsidRDefault="002A53A8" w:rsidP="002A53A8">
      <w:pPr>
        <w:pStyle w:val="ConsPlusNormal"/>
        <w:widowControl/>
        <w:ind w:firstLine="540"/>
        <w:jc w:val="both"/>
      </w:pPr>
      <w:r>
        <w:t>Сведущие лица или лица, обладающие специальными знаниями в области науки, искусства, техники или ремесла, привлекаемые судом для исследования фактических обстоятельств, называются судебными экспертами, а соответствующая экспертиза - судебной.</w:t>
      </w:r>
    </w:p>
    <w:p w:rsidR="002A53A8" w:rsidRDefault="002A53A8" w:rsidP="002A53A8">
      <w:pPr>
        <w:pStyle w:val="ConsPlusNormal"/>
        <w:widowControl/>
        <w:ind w:firstLine="540"/>
        <w:jc w:val="both"/>
      </w:pPr>
      <w:r>
        <w:t>Термин "судебная экспертиза" означает, что имеется в виду не любая экспертиза, а используемая в судопроизводстве. Иными словами, это одна из разновидностей экспертизы, обладающая особыми признаками, описанными в процессуальном законе, т.е. характерной чертой судебной экспертизы является ее процессуальная форма.</w:t>
      </w:r>
    </w:p>
    <w:p w:rsidR="002A53A8" w:rsidRDefault="002A53A8" w:rsidP="002A53A8">
      <w:pPr>
        <w:pStyle w:val="ConsPlusNormal"/>
        <w:widowControl/>
        <w:ind w:firstLine="540"/>
        <w:jc w:val="both"/>
      </w:pPr>
      <w:r>
        <w:t>В научной литературе можно встретить несколько подходов к определению понятия судебной экспертизы: как исследования, проводимого экспертами на основе специальных познаний; как особого процессуального действия; как института доказательственного права.</w:t>
      </w:r>
    </w:p>
    <w:p w:rsidR="002A53A8" w:rsidRDefault="002A53A8" w:rsidP="002A53A8">
      <w:pPr>
        <w:pStyle w:val="ConsPlusNormal"/>
        <w:widowControl/>
        <w:ind w:firstLine="540"/>
        <w:jc w:val="both"/>
      </w:pPr>
      <w:r>
        <w:t>Между данными подходами нет противоречия, так как различия в формулировках вызваны акцентированием тех или иных аспектов одного явления - факторов, в равной мере важных и необходимых для понимания сущности судебной экспертизы.</w:t>
      </w:r>
    </w:p>
    <w:p w:rsidR="002A53A8" w:rsidRDefault="002A53A8" w:rsidP="002A53A8">
      <w:pPr>
        <w:pStyle w:val="ConsPlusNormal"/>
        <w:widowControl/>
        <w:ind w:firstLine="540"/>
        <w:jc w:val="both"/>
      </w:pPr>
      <w:r>
        <w:t>Выявить особенности института судебной экспертизы можно, определив предмет регулирования. Предметом правового регулирования выступают общественные отношения, которые, будучи урегулированы нормами права, принимают форму правовых отношений. Таким образом, судебную экспертизу можно определить через систему правовых (процессуальных) отношений, складывающихся в процессе назначения, проведения и оценки результатов экспертизы (экспертного заключения).</w:t>
      </w:r>
    </w:p>
    <w:p w:rsidR="002A53A8" w:rsidRDefault="002A53A8" w:rsidP="002A53A8">
      <w:pPr>
        <w:pStyle w:val="ConsPlusNormal"/>
        <w:widowControl/>
        <w:ind w:firstLine="540"/>
        <w:jc w:val="both"/>
      </w:pPr>
      <w:r>
        <w:t>Основанием возникновения правоотношений по поводу экспертизы являются юридические факты - процессуальные действия. Главный из них - определение суда о назначении судебной экспертизы. За пределами процесса получить заключение эксперта как судебное доказательство по делу невозможно. Более того, даже в рамках процесса нарушение процессуальных норм при назначении, проведении экспертизы и судебной оценке заключения дезавуирует доказательственную силу последнего. Поэтому заключение эксперта как самостоятельное судебное доказательство является результатом только судебной экспертизы, назначенной и проведенной в строгом соответствии с правилами гражданского процессуального законодательства.</w:t>
      </w:r>
    </w:p>
    <w:p w:rsidR="002A53A8" w:rsidRDefault="002A53A8" w:rsidP="002A53A8">
      <w:pPr>
        <w:pStyle w:val="ConsPlusNormal"/>
        <w:widowControl/>
        <w:ind w:firstLine="540"/>
        <w:jc w:val="both"/>
      </w:pPr>
      <w:r>
        <w:lastRenderedPageBreak/>
        <w:t>Вместе с тем определение судебной экспертизы только как правового института или комплекса процессуальных действий не раскрывает в полной мере существа данного феномена. Эксперт для решения поставленных задач применяет свои профессиональные знания и навыки, относящиеся к соответствующей отрасли человеческой деятельности (науке, искусству, технике или ремеслу). При этом экспертизой является применение таких знаний только в форме исследования.</w:t>
      </w:r>
    </w:p>
    <w:p w:rsidR="002A53A8" w:rsidRDefault="002A53A8" w:rsidP="002A53A8">
      <w:pPr>
        <w:pStyle w:val="ConsPlusNormal"/>
        <w:widowControl/>
        <w:ind w:firstLine="540"/>
        <w:jc w:val="both"/>
      </w:pPr>
      <w:r>
        <w:t>Исследование предполагает получение таких фактических данных, которые не были известны ранее и которые иным способом, иными процессуальными средствами установить невозможно. Другими словами, экспертиза направлена на выявление фактических данных, которые способны подтвердить или опровергнуть факты, имеющие юридическое значение, и дать им компетентную (профессиональную) оценку. Установление наличия или отсутствия самих фактов является компетенцией суда.</w:t>
      </w:r>
    </w:p>
    <w:p w:rsidR="002A53A8" w:rsidRDefault="002A53A8" w:rsidP="002A53A8">
      <w:pPr>
        <w:pStyle w:val="ConsPlusNormal"/>
        <w:widowControl/>
        <w:ind w:firstLine="540"/>
        <w:jc w:val="both"/>
      </w:pPr>
      <w:r>
        <w:t xml:space="preserve">Судебная экспертиза включает следующие обязательные компоненты: целевой - получение новых данных по делу в форме заключения эксперта, являющегося самостоятельным судебным доказательством; </w:t>
      </w:r>
      <w:proofErr w:type="gramStart"/>
      <w:r>
        <w:t>специальный</w:t>
      </w:r>
      <w:proofErr w:type="gramEnd"/>
      <w:r>
        <w:t xml:space="preserve"> - необходимость применения специальных знаний в форме исследования; правовой - наличие гражданской процессуальной формы (соблюдение процедуры).</w:t>
      </w:r>
    </w:p>
    <w:p w:rsidR="002A53A8" w:rsidRDefault="002A53A8" w:rsidP="002A53A8">
      <w:pPr>
        <w:pStyle w:val="ConsPlusNormal"/>
        <w:widowControl/>
        <w:ind w:firstLine="540"/>
        <w:jc w:val="both"/>
      </w:pPr>
      <w:r>
        <w:t>Следовательно, судебная экспертиза в гражданском судопроизводстве - это специальное исследование, проводимое сведущим лицом по определению суда (судьи) при наличии соответствующих оснований (специального - необходимость исследования фактических данных путем применения специальных знаний и процессуального - соблюдение процессуальной формы) с целью получить судебное доказательство по делу в форме заключения эксперта.</w:t>
      </w:r>
    </w:p>
    <w:p w:rsidR="002A53A8" w:rsidRDefault="002A53A8" w:rsidP="002A53A8">
      <w:pPr>
        <w:pStyle w:val="ConsPlusNormal"/>
        <w:widowControl/>
        <w:ind w:firstLine="540"/>
        <w:jc w:val="both"/>
      </w:pPr>
      <w:r>
        <w:t>Правильное использование экспертиз открывает большие возможности в решении целого комплекса вопросов, связанных с разбирательством конкретных дел и осуществлением задач, стоящих перед правосудием по гражданским делам.</w:t>
      </w:r>
    </w:p>
    <w:p w:rsidR="002A53A8" w:rsidRDefault="002A53A8" w:rsidP="002A53A8">
      <w:pPr>
        <w:pStyle w:val="ConsPlusNormal"/>
        <w:widowControl/>
        <w:ind w:firstLine="540"/>
        <w:jc w:val="both"/>
      </w:pPr>
      <w:r>
        <w:t>Рассмотрим основные классификации экспертиз с учетом их значения для теории гражданского процессуального права и судебной практики.</w:t>
      </w:r>
    </w:p>
    <w:p w:rsidR="002A53A8" w:rsidRDefault="002A53A8" w:rsidP="002A53A8">
      <w:pPr>
        <w:pStyle w:val="ConsPlusNormal"/>
        <w:widowControl/>
        <w:ind w:firstLine="540"/>
        <w:jc w:val="both"/>
      </w:pPr>
      <w:r>
        <w:t>В зависимости от того, по чьей инициативе проводится экспертиза, каков ее порядок и цель, различают:</w:t>
      </w:r>
    </w:p>
    <w:p w:rsidR="002A53A8" w:rsidRDefault="002A53A8" w:rsidP="002A53A8">
      <w:pPr>
        <w:pStyle w:val="ConsPlusNormal"/>
        <w:widowControl/>
        <w:ind w:firstLine="540"/>
        <w:jc w:val="both"/>
      </w:pPr>
      <w:r>
        <w:t>судебную экспертизу;</w:t>
      </w:r>
    </w:p>
    <w:p w:rsidR="002A53A8" w:rsidRDefault="002A53A8" w:rsidP="002A53A8">
      <w:pPr>
        <w:pStyle w:val="ConsPlusNormal"/>
        <w:widowControl/>
        <w:ind w:firstLine="540"/>
        <w:jc w:val="both"/>
      </w:pPr>
      <w:r>
        <w:t>несудебную (ведомственную) экспертизу.</w:t>
      </w:r>
    </w:p>
    <w:p w:rsidR="002A53A8" w:rsidRDefault="002A53A8" w:rsidP="002A53A8">
      <w:pPr>
        <w:pStyle w:val="ConsPlusNormal"/>
        <w:widowControl/>
        <w:ind w:firstLine="540"/>
        <w:jc w:val="both"/>
      </w:pPr>
      <w:r>
        <w:t>Судебная экспертиза в гражданском судопроизводстве, как было отмечено, назначается только судом (судьей) и проводится в установленном процессуальным законом порядке.</w:t>
      </w:r>
    </w:p>
    <w:p w:rsidR="002A53A8" w:rsidRDefault="002A53A8" w:rsidP="002A53A8">
      <w:pPr>
        <w:pStyle w:val="ConsPlusNormal"/>
        <w:widowControl/>
        <w:ind w:firstLine="540"/>
        <w:jc w:val="both"/>
      </w:pPr>
      <w:r>
        <w:t xml:space="preserve">Органы ведомственной экспертизы находятся при соответствующих органах управления. Порядок проведения ведомственной экспертизы, ее компетенция определены в соответствующих нормативных актах (например, </w:t>
      </w:r>
      <w:proofErr w:type="gramStart"/>
      <w:r>
        <w:t>медико-социальная</w:t>
      </w:r>
      <w:proofErr w:type="gramEnd"/>
      <w:r>
        <w:t xml:space="preserve"> экспертиза, военно-врачебная экспертиза, экспертиза качества медицинской помощи, проводимая экспертами страховых организаций). Результаты таких экспертиз не могут рассматриваться в качестве результатов судебной экспертизы, но с их помощью решается вопрос о необходимости назначения судебной экспертизы по делу, формируется круг вопросов (задание) судебному эксперту, исследуется и оценивается экспертное заключение, а также иные доказательства по делу.</w:t>
      </w:r>
    </w:p>
    <w:p w:rsidR="002A53A8" w:rsidRDefault="002A53A8" w:rsidP="002A53A8">
      <w:pPr>
        <w:pStyle w:val="ConsPlusNormal"/>
        <w:widowControl/>
        <w:ind w:firstLine="540"/>
        <w:jc w:val="both"/>
      </w:pPr>
      <w:r>
        <w:t>По месту проведения различают:</w:t>
      </w:r>
    </w:p>
    <w:p w:rsidR="002A53A8" w:rsidRDefault="002A53A8" w:rsidP="002A53A8">
      <w:pPr>
        <w:pStyle w:val="ConsPlusNormal"/>
        <w:widowControl/>
        <w:ind w:firstLine="540"/>
        <w:jc w:val="both"/>
      </w:pPr>
      <w:r>
        <w:t>экспертизу в судебном заседании;</w:t>
      </w:r>
    </w:p>
    <w:p w:rsidR="002A53A8" w:rsidRDefault="002A53A8" w:rsidP="002A53A8">
      <w:pPr>
        <w:pStyle w:val="ConsPlusNormal"/>
        <w:widowControl/>
        <w:ind w:firstLine="540"/>
        <w:jc w:val="both"/>
      </w:pPr>
      <w:proofErr w:type="gramStart"/>
      <w:r>
        <w:t>экспертизу вне зала судебного заседания (амбулаторная или стационарная).</w:t>
      </w:r>
      <w:proofErr w:type="gramEnd"/>
    </w:p>
    <w:p w:rsidR="002A53A8" w:rsidRDefault="002A53A8" w:rsidP="002A53A8">
      <w:pPr>
        <w:pStyle w:val="ConsPlusNormal"/>
        <w:widowControl/>
        <w:ind w:firstLine="540"/>
        <w:jc w:val="both"/>
      </w:pPr>
      <w:r>
        <w:t>Выбор места проведения экспертизы во многом предопределен ее видом и теми методами, которые необходимо применить для конкретного исследования. Наиболее часто назначается амбулаторная экспертиза, реже - стационарная. Вид экспертизы тесным образом связан с процессуальными правами и обязанностями личности, следовательно, он должен отражаться в определении о назначении судебной экспертизы. ГПК РФ не выделяет понятий "стационарная" и "амбулаторная экспертиза". Здесь следует исходить из норм, установленных иным законодательством. В настоящее время специальная норма по данному поводу содержится в ст. 27 Закона о государственной судебно-экспертной деятельности.</w:t>
      </w:r>
    </w:p>
    <w:p w:rsidR="002A53A8" w:rsidRDefault="002A53A8" w:rsidP="002A53A8">
      <w:pPr>
        <w:pStyle w:val="ConsPlusNormal"/>
        <w:widowControl/>
        <w:ind w:firstLine="540"/>
        <w:jc w:val="both"/>
      </w:pPr>
      <w:r>
        <w:t>В зависимости от последовательности существует:</w:t>
      </w:r>
    </w:p>
    <w:p w:rsidR="002A53A8" w:rsidRDefault="002A53A8" w:rsidP="002A53A8">
      <w:pPr>
        <w:pStyle w:val="ConsPlusNormal"/>
        <w:widowControl/>
        <w:ind w:firstLine="540"/>
        <w:jc w:val="both"/>
      </w:pPr>
      <w:r>
        <w:t>первичная экспертиза, т.е. проводимая впервые;</w:t>
      </w:r>
    </w:p>
    <w:p w:rsidR="002A53A8" w:rsidRDefault="002A53A8" w:rsidP="002A53A8">
      <w:pPr>
        <w:pStyle w:val="ConsPlusNormal"/>
        <w:widowControl/>
        <w:ind w:firstLine="540"/>
        <w:jc w:val="both"/>
      </w:pPr>
      <w:r>
        <w:t>вторичная экспертиза.</w:t>
      </w:r>
    </w:p>
    <w:p w:rsidR="002A53A8" w:rsidRDefault="002A53A8" w:rsidP="002A53A8">
      <w:pPr>
        <w:pStyle w:val="ConsPlusNormal"/>
        <w:widowControl/>
        <w:ind w:firstLine="540"/>
        <w:jc w:val="both"/>
      </w:pPr>
      <w:r>
        <w:t xml:space="preserve">Вторичные экспертизы, в свою очередь, делят (в зависимости от таких критериев, как качество экспертизы и ее полнота) </w:t>
      </w:r>
      <w:proofErr w:type="gramStart"/>
      <w:r>
        <w:t>на</w:t>
      </w:r>
      <w:proofErr w:type="gramEnd"/>
      <w:r>
        <w:t xml:space="preserve"> дополнительную и повторную.</w:t>
      </w:r>
    </w:p>
    <w:p w:rsidR="002A53A8" w:rsidRDefault="002A53A8" w:rsidP="002A53A8">
      <w:pPr>
        <w:pStyle w:val="ConsPlusNormal"/>
        <w:widowControl/>
        <w:ind w:firstLine="540"/>
        <w:jc w:val="both"/>
      </w:pPr>
      <w:r>
        <w:t>Дополнительная экспертиза проводится в случаях, когда первичная экспертиза признана неполной (не все объекты представлены, не все необходимые вопросы заданы и получили разрешение).</w:t>
      </w:r>
    </w:p>
    <w:p w:rsidR="002A53A8" w:rsidRDefault="002A53A8" w:rsidP="002A53A8">
      <w:pPr>
        <w:pStyle w:val="ConsPlusNormal"/>
        <w:widowControl/>
        <w:ind w:firstLine="540"/>
        <w:jc w:val="both"/>
      </w:pPr>
      <w:r>
        <w:t>Проведение такой экспертизы, как правило, поручается тому же эксперту, который проводил первичную экспертизу. В этом случае первичная экспертиза признается качественной, но не полной. Назначение дополнительных экспертиз обычно свидетельствует о дефекте работы лиц, поручающих производство экспертизы (суда).</w:t>
      </w:r>
    </w:p>
    <w:p w:rsidR="002A53A8" w:rsidRDefault="002A53A8" w:rsidP="002A53A8">
      <w:pPr>
        <w:pStyle w:val="ConsPlusNormal"/>
        <w:widowControl/>
        <w:ind w:firstLine="540"/>
        <w:jc w:val="both"/>
      </w:pPr>
      <w:r>
        <w:lastRenderedPageBreak/>
        <w:t>Повторная экспертиза назначается в случаях, когда первичная экспертиза не удовлетворила суд из-за необъективности, необоснованности выводов. Проведение такой экспертизы поручается другому эксперту или комиссии экспертов. Первичная экспертиза, таким образом, признается судом некачественной, свидетельствует о низкой квалификации эксперта.</w:t>
      </w:r>
    </w:p>
    <w:p w:rsidR="002A53A8" w:rsidRDefault="002A53A8" w:rsidP="002A53A8">
      <w:pPr>
        <w:pStyle w:val="ConsPlusNormal"/>
        <w:widowControl/>
        <w:ind w:firstLine="540"/>
        <w:jc w:val="both"/>
      </w:pPr>
      <w:r>
        <w:t xml:space="preserve">Следует заметить, что назначение и проведение дополнительной или повторной экспертизы не означает автоматического исключения первоначальной экспертизы из доказательственной базы по конкретному делу. Если дополнительная экспертиза "развивает" и уточняет выводы первичной экспертизы, то повторная экспертиза по отношению </w:t>
      </w:r>
      <w:proofErr w:type="gramStart"/>
      <w:r>
        <w:t>к</w:t>
      </w:r>
      <w:proofErr w:type="gramEnd"/>
      <w:r>
        <w:t xml:space="preserve"> первоначальной нередко становится конкурирующей.</w:t>
      </w:r>
    </w:p>
    <w:p w:rsidR="002A53A8" w:rsidRDefault="002A53A8" w:rsidP="002A53A8">
      <w:pPr>
        <w:pStyle w:val="ConsPlusNormal"/>
        <w:widowControl/>
        <w:ind w:firstLine="540"/>
        <w:jc w:val="both"/>
      </w:pPr>
      <w:r>
        <w:t>По численности экспертов различают:</w:t>
      </w:r>
    </w:p>
    <w:p w:rsidR="002A53A8" w:rsidRDefault="002A53A8" w:rsidP="002A53A8">
      <w:pPr>
        <w:pStyle w:val="ConsPlusNormal"/>
        <w:widowControl/>
        <w:ind w:firstLine="540"/>
        <w:jc w:val="both"/>
      </w:pPr>
      <w:r>
        <w:t>экспертизы, выполняемые единолично;</w:t>
      </w:r>
    </w:p>
    <w:p w:rsidR="002A53A8" w:rsidRDefault="002A53A8" w:rsidP="002A53A8">
      <w:pPr>
        <w:pStyle w:val="ConsPlusNormal"/>
        <w:widowControl/>
        <w:ind w:firstLine="540"/>
        <w:jc w:val="both"/>
      </w:pPr>
      <w:r>
        <w:t>экспертизы, выполняемые группой лиц.</w:t>
      </w:r>
    </w:p>
    <w:p w:rsidR="002A53A8" w:rsidRDefault="002A53A8" w:rsidP="002A53A8">
      <w:pPr>
        <w:pStyle w:val="ConsPlusNormal"/>
        <w:widowControl/>
        <w:ind w:firstLine="540"/>
        <w:jc w:val="both"/>
      </w:pPr>
      <w:r>
        <w:t>Единоличная экспертиза - наиболее частая разновидность исследования, проводимого сведущим лицом.</w:t>
      </w:r>
    </w:p>
    <w:p w:rsidR="002A53A8" w:rsidRDefault="002A53A8" w:rsidP="002A53A8">
      <w:pPr>
        <w:pStyle w:val="ConsPlusNormal"/>
        <w:widowControl/>
        <w:ind w:firstLine="540"/>
        <w:jc w:val="both"/>
      </w:pPr>
      <w:r>
        <w:t>По составу исполнителей различают:</w:t>
      </w:r>
    </w:p>
    <w:p w:rsidR="002A53A8" w:rsidRDefault="002A53A8" w:rsidP="002A53A8">
      <w:pPr>
        <w:pStyle w:val="ConsPlusNormal"/>
        <w:widowControl/>
        <w:ind w:firstLine="540"/>
        <w:jc w:val="both"/>
      </w:pPr>
      <w:r>
        <w:t>комиссионные;</w:t>
      </w:r>
    </w:p>
    <w:p w:rsidR="002A53A8" w:rsidRDefault="002A53A8" w:rsidP="002A53A8">
      <w:pPr>
        <w:pStyle w:val="ConsPlusNormal"/>
        <w:widowControl/>
        <w:ind w:firstLine="540"/>
        <w:jc w:val="both"/>
      </w:pPr>
      <w:r>
        <w:t>комплексные экспертизы.</w:t>
      </w:r>
    </w:p>
    <w:p w:rsidR="002A53A8" w:rsidRDefault="002A53A8" w:rsidP="002A53A8">
      <w:pPr>
        <w:pStyle w:val="ConsPlusNormal"/>
        <w:widowControl/>
        <w:ind w:firstLine="540"/>
        <w:jc w:val="both"/>
      </w:pPr>
      <w:r>
        <w:t>Для комиссионной экспертизы характерно участие в исследовании одного объекта нескольких сведущих лиц - представителей одного рода экспертиз (соответствующих дисциплин, специальностей). Как правило, подобная экспертиза необходима в сложных случаях (например, определение стойкой утраты трудоспособности, самоповреждения, "врачебные дела", некоторые дополнительные и повторные экспертизы).</w:t>
      </w:r>
    </w:p>
    <w:p w:rsidR="002A53A8" w:rsidRDefault="002A53A8" w:rsidP="002A53A8">
      <w:pPr>
        <w:pStyle w:val="ConsPlusNormal"/>
        <w:widowControl/>
        <w:ind w:firstLine="540"/>
        <w:jc w:val="both"/>
      </w:pPr>
      <w:r>
        <w:t>Комиссия экспертов согласует цели, очередность и объем исследований исходя из необходимости решения поставленных перед ней вопросов. При этом каждый эксперт независимо и самостоятельно проводит исследование, оценивает результаты, полученные им лично и другими экспертами, и формулирует выводы в пределах своих специальных знаний.</w:t>
      </w:r>
    </w:p>
    <w:p w:rsidR="002A53A8" w:rsidRDefault="002A53A8" w:rsidP="002A53A8">
      <w:pPr>
        <w:pStyle w:val="ConsPlusNormal"/>
        <w:widowControl/>
        <w:ind w:firstLine="540"/>
        <w:jc w:val="both"/>
      </w:pPr>
      <w:r>
        <w:t>Комплексной называется экспертиза, в производстве которой участвуют несколько сведущих лиц - экспертов, представляющих разные классы или роды экспертиз. Иными словами, в комплексной экспертизе эксперты, специализирующиеся в разных классах или родах судебных экспертиз, заняты совместным решением одних и тех же вопросов. Итогом комплексного исследования является формулирование общих выводов. При этом каждый эксперт подписывает ту часть заключения, которая содержит описание проведенных им исследований, и несет за нее ответственность. Общий вывод делают эксперты, компетентные в оценке полученных результатов и формулировании данного вывода.</w:t>
      </w:r>
    </w:p>
    <w:p w:rsidR="002A53A8" w:rsidRDefault="002A53A8" w:rsidP="002A53A8">
      <w:pPr>
        <w:pStyle w:val="ConsPlusNormal"/>
        <w:widowControl/>
        <w:ind w:firstLine="540"/>
        <w:jc w:val="both"/>
      </w:pPr>
      <w:r>
        <w:t>Заключение эксперта - это основанное на задании суда письменное изложение сведений (или акт) об обстоятельствах, имеющих значение для дела, установленных в результате специального исследования объектов (материалов), представленных судом, отражающих ход и результаты исследований, проведенных экспертом.</w:t>
      </w:r>
    </w:p>
    <w:p w:rsidR="002A53A8" w:rsidRDefault="002A53A8" w:rsidP="002A53A8">
      <w:pPr>
        <w:pStyle w:val="ConsPlusNormal"/>
        <w:widowControl/>
        <w:ind w:firstLine="540"/>
        <w:jc w:val="both"/>
      </w:pPr>
      <w:r>
        <w:t>Практикой выработана определенная последовательность изложения заключения эксперта и требования, предъявляемые к нему как средству доказывания. В настоящее время эти требования закреплены на уровне федерального закона &lt;1&gt;.</w:t>
      </w:r>
    </w:p>
    <w:p w:rsidR="002A53A8" w:rsidRDefault="002A53A8" w:rsidP="002A53A8">
      <w:pPr>
        <w:pStyle w:val="ConsPlusNonformat"/>
        <w:widowControl/>
        <w:ind w:firstLine="540"/>
        <w:jc w:val="both"/>
      </w:pPr>
      <w:r>
        <w:t>--------------------------------</w:t>
      </w:r>
    </w:p>
    <w:p w:rsidR="002A53A8" w:rsidRDefault="002A53A8" w:rsidP="002A53A8">
      <w:pPr>
        <w:pStyle w:val="ConsPlusNormal"/>
        <w:widowControl/>
        <w:ind w:firstLine="540"/>
        <w:jc w:val="both"/>
      </w:pPr>
      <w:r>
        <w:t>&lt;1</w:t>
      </w:r>
      <w:proofErr w:type="gramStart"/>
      <w:r>
        <w:t>&gt; С</w:t>
      </w:r>
      <w:proofErr w:type="gramEnd"/>
      <w:r>
        <w:t>м.: ст. 25 Закона о государственной судебно-экспертной деятельности.</w:t>
      </w:r>
    </w:p>
    <w:p w:rsidR="002A53A8" w:rsidRDefault="002A53A8" w:rsidP="002A53A8">
      <w:pPr>
        <w:pStyle w:val="ConsPlusNormal"/>
        <w:widowControl/>
        <w:ind w:firstLine="540"/>
        <w:jc w:val="both"/>
      </w:pPr>
    </w:p>
    <w:p w:rsidR="002A53A8" w:rsidRDefault="002A53A8" w:rsidP="002A53A8">
      <w:pPr>
        <w:pStyle w:val="ConsPlusNormal"/>
        <w:widowControl/>
        <w:ind w:firstLine="540"/>
        <w:jc w:val="both"/>
      </w:pPr>
      <w:r>
        <w:t>Различают следующие виды заключений эксперта:</w:t>
      </w:r>
    </w:p>
    <w:p w:rsidR="002A53A8" w:rsidRDefault="002A53A8" w:rsidP="002A53A8">
      <w:pPr>
        <w:pStyle w:val="ConsPlusNormal"/>
        <w:widowControl/>
        <w:ind w:firstLine="540"/>
        <w:jc w:val="both"/>
      </w:pPr>
      <w:r>
        <w:t>категорическое (положительное или отрицательное);</w:t>
      </w:r>
    </w:p>
    <w:p w:rsidR="002A53A8" w:rsidRDefault="002A53A8" w:rsidP="002A53A8">
      <w:pPr>
        <w:pStyle w:val="ConsPlusNormal"/>
        <w:widowControl/>
        <w:ind w:firstLine="540"/>
        <w:jc w:val="both"/>
      </w:pPr>
      <w:r>
        <w:t>заключение о невозможности ответить на поставленный вопрос на основе имеющихся данных;</w:t>
      </w:r>
    </w:p>
    <w:p w:rsidR="002A53A8" w:rsidRDefault="002A53A8" w:rsidP="002A53A8">
      <w:pPr>
        <w:pStyle w:val="ConsPlusNormal"/>
        <w:widowControl/>
        <w:ind w:firstLine="540"/>
        <w:jc w:val="both"/>
      </w:pPr>
      <w:r>
        <w:t>вероятное.</w:t>
      </w:r>
    </w:p>
    <w:p w:rsidR="002A53A8" w:rsidRDefault="002A53A8" w:rsidP="002A53A8">
      <w:pPr>
        <w:pStyle w:val="ConsPlusNormal"/>
        <w:widowControl/>
        <w:ind w:firstLine="540"/>
        <w:jc w:val="both"/>
      </w:pPr>
      <w:r>
        <w:t>Исследуя заключение эксперта, суд проверяет соблюдение процессуальной формы получения данного доказательства по делу и гарантии прав лиц, участвующих в судебном разбирательстве. Исследование заключения эксперта отражается в протоколе судебного заседания и дает суду необходимую информацию для последующей его оценки. Правильная оценка доказательства, каковым является заключение эксперта, играет первостепенную роль для вынесения законного и обоснованного решения. С целью разъяснить и дополнить заключение суда лица, участвующие в деле, могут задать эксперту (экспертам) вопросы. Это происходит в рамках допроса эксперта.</w:t>
      </w:r>
    </w:p>
    <w:p w:rsidR="002A53A8" w:rsidRDefault="002A53A8" w:rsidP="002A53A8">
      <w:pPr>
        <w:pStyle w:val="ConsPlusNormal"/>
        <w:widowControl/>
        <w:ind w:firstLine="540"/>
        <w:jc w:val="both"/>
      </w:pPr>
      <w:r>
        <w:t>Оценка заключения эксперта включает несколько последовательных стадий:</w:t>
      </w:r>
    </w:p>
    <w:p w:rsidR="002A53A8" w:rsidRDefault="002A53A8" w:rsidP="002A53A8">
      <w:pPr>
        <w:pStyle w:val="ConsPlusNormal"/>
        <w:widowControl/>
        <w:ind w:firstLine="540"/>
        <w:jc w:val="both"/>
      </w:pPr>
      <w:r>
        <w:t>анализ соблюдения процессуального порядка подготовки, назначения и проведения экспертизы;</w:t>
      </w:r>
    </w:p>
    <w:p w:rsidR="002A53A8" w:rsidRDefault="002A53A8" w:rsidP="002A53A8">
      <w:pPr>
        <w:pStyle w:val="ConsPlusNormal"/>
        <w:widowControl/>
        <w:ind w:firstLine="540"/>
        <w:jc w:val="both"/>
      </w:pPr>
      <w:r>
        <w:t>анализ соответствия заключения эксперта заданию;</w:t>
      </w:r>
    </w:p>
    <w:p w:rsidR="002A53A8" w:rsidRDefault="002A53A8" w:rsidP="002A53A8">
      <w:pPr>
        <w:pStyle w:val="ConsPlusNormal"/>
        <w:widowControl/>
        <w:ind w:firstLine="540"/>
        <w:jc w:val="both"/>
      </w:pPr>
      <w:r>
        <w:t>анализ полноты заключения;</w:t>
      </w:r>
    </w:p>
    <w:p w:rsidR="002A53A8" w:rsidRDefault="002A53A8" w:rsidP="002A53A8">
      <w:pPr>
        <w:pStyle w:val="ConsPlusNormal"/>
        <w:widowControl/>
        <w:ind w:firstLine="540"/>
        <w:jc w:val="both"/>
      </w:pPr>
      <w:r>
        <w:t>оценку научной обоснованности заключения;</w:t>
      </w:r>
    </w:p>
    <w:p w:rsidR="002A53A8" w:rsidRDefault="002A53A8" w:rsidP="002A53A8">
      <w:pPr>
        <w:pStyle w:val="ConsPlusNormal"/>
        <w:widowControl/>
        <w:ind w:firstLine="540"/>
        <w:jc w:val="both"/>
      </w:pPr>
      <w:r>
        <w:lastRenderedPageBreak/>
        <w:t>оценку содержащихся в нем фактических данных с точки зрения их относимости и места в системе других доказательств.</w:t>
      </w:r>
    </w:p>
    <w:p w:rsidR="002A53A8" w:rsidRDefault="002A53A8" w:rsidP="002A53A8">
      <w:pPr>
        <w:pStyle w:val="ConsPlusNormal"/>
        <w:widowControl/>
        <w:ind w:firstLine="540"/>
        <w:jc w:val="both"/>
      </w:pPr>
      <w:r>
        <w:t>Завершающим этапом анализа заключения эксперта является его сопоставление с другими доказательствами по делу. Оценка заключения завершена, когда суд определит его доказательственную силу и значение в системе доказательств.</w:t>
      </w:r>
    </w:p>
    <w:p w:rsidR="002A53A8" w:rsidRDefault="002A53A8" w:rsidP="002A53A8">
      <w:pPr>
        <w:pStyle w:val="ConsPlusNormal"/>
        <w:widowControl/>
        <w:ind w:firstLine="540"/>
        <w:jc w:val="both"/>
      </w:pPr>
      <w:r>
        <w:t>При оценке заключения суд может признать его: полным, научно обоснованным и положить в основу своего решения наряду с другими доказательствами по делу; недостаточно ясным или неполным и назначить дополнительную экспертизу; необоснованным, вызывающим сомнение в правильности выводов и назначить повторную экспертизу.</w:t>
      </w:r>
    </w:p>
    <w:p w:rsidR="002A53A8" w:rsidRDefault="002A53A8" w:rsidP="002A53A8">
      <w:pPr>
        <w:pStyle w:val="ConsPlusNormal"/>
        <w:widowControl/>
        <w:ind w:firstLine="540"/>
        <w:jc w:val="both"/>
      </w:pPr>
      <w:r>
        <w:t>Суд также может, при несогласии с выводами эксперта, разрешить дело по существу на основании других доказательств, если они в своей совокупности позволяют сделать истинный вывод о действительных фактических обстоятельствах по делу. В таком случае суд должен привести в мотивировочной части решения убедительные доводы, по которым он отвергает заключение эксперта и разрешает дело по существу без назначения повторной экспертизы. Однако осуществить последнее правило на практике чаще всего невозможно, так как экспертное заключение - источник новых фактических данных, которые не могут быть получены другими процессуальными средствами.</w:t>
      </w:r>
    </w:p>
    <w:p w:rsidR="002A53A8" w:rsidRDefault="002A53A8" w:rsidP="00103034">
      <w:pPr>
        <w:spacing w:line="276" w:lineRule="auto"/>
        <w:ind w:left="-108" w:right="-82"/>
        <w:jc w:val="both"/>
        <w:rPr>
          <w:sz w:val="24"/>
          <w:szCs w:val="24"/>
        </w:rPr>
      </w:pPr>
    </w:p>
    <w:sectPr w:rsidR="002A5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C0"/>
    <w:rsid w:val="00103034"/>
    <w:rsid w:val="001259C0"/>
    <w:rsid w:val="001A4FE0"/>
    <w:rsid w:val="002A53A8"/>
    <w:rsid w:val="00345598"/>
    <w:rsid w:val="009D4F8A"/>
    <w:rsid w:val="00C01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5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455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5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455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135">
      <w:bodyDiv w:val="1"/>
      <w:marLeft w:val="0"/>
      <w:marRight w:val="0"/>
      <w:marTop w:val="0"/>
      <w:marBottom w:val="0"/>
      <w:divBdr>
        <w:top w:val="none" w:sz="0" w:space="0" w:color="auto"/>
        <w:left w:val="none" w:sz="0" w:space="0" w:color="auto"/>
        <w:bottom w:val="none" w:sz="0" w:space="0" w:color="auto"/>
        <w:right w:val="none" w:sz="0" w:space="0" w:color="auto"/>
      </w:divBdr>
    </w:div>
    <w:div w:id="303050949">
      <w:bodyDiv w:val="1"/>
      <w:marLeft w:val="0"/>
      <w:marRight w:val="0"/>
      <w:marTop w:val="0"/>
      <w:marBottom w:val="0"/>
      <w:divBdr>
        <w:top w:val="none" w:sz="0" w:space="0" w:color="auto"/>
        <w:left w:val="none" w:sz="0" w:space="0" w:color="auto"/>
        <w:bottom w:val="none" w:sz="0" w:space="0" w:color="auto"/>
        <w:right w:val="none" w:sz="0" w:space="0" w:color="auto"/>
      </w:divBdr>
    </w:div>
    <w:div w:id="326059035">
      <w:bodyDiv w:val="1"/>
      <w:marLeft w:val="0"/>
      <w:marRight w:val="0"/>
      <w:marTop w:val="0"/>
      <w:marBottom w:val="0"/>
      <w:divBdr>
        <w:top w:val="none" w:sz="0" w:space="0" w:color="auto"/>
        <w:left w:val="none" w:sz="0" w:space="0" w:color="auto"/>
        <w:bottom w:val="none" w:sz="0" w:space="0" w:color="auto"/>
        <w:right w:val="none" w:sz="0" w:space="0" w:color="auto"/>
      </w:divBdr>
    </w:div>
    <w:div w:id="338122211">
      <w:bodyDiv w:val="1"/>
      <w:marLeft w:val="0"/>
      <w:marRight w:val="0"/>
      <w:marTop w:val="0"/>
      <w:marBottom w:val="0"/>
      <w:divBdr>
        <w:top w:val="none" w:sz="0" w:space="0" w:color="auto"/>
        <w:left w:val="none" w:sz="0" w:space="0" w:color="auto"/>
        <w:bottom w:val="none" w:sz="0" w:space="0" w:color="auto"/>
        <w:right w:val="none" w:sz="0" w:space="0" w:color="auto"/>
      </w:divBdr>
    </w:div>
    <w:div w:id="434057812">
      <w:bodyDiv w:val="1"/>
      <w:marLeft w:val="0"/>
      <w:marRight w:val="0"/>
      <w:marTop w:val="0"/>
      <w:marBottom w:val="0"/>
      <w:divBdr>
        <w:top w:val="none" w:sz="0" w:space="0" w:color="auto"/>
        <w:left w:val="none" w:sz="0" w:space="0" w:color="auto"/>
        <w:bottom w:val="none" w:sz="0" w:space="0" w:color="auto"/>
        <w:right w:val="none" w:sz="0" w:space="0" w:color="auto"/>
      </w:divBdr>
    </w:div>
    <w:div w:id="589042187">
      <w:bodyDiv w:val="1"/>
      <w:marLeft w:val="0"/>
      <w:marRight w:val="0"/>
      <w:marTop w:val="0"/>
      <w:marBottom w:val="0"/>
      <w:divBdr>
        <w:top w:val="none" w:sz="0" w:space="0" w:color="auto"/>
        <w:left w:val="none" w:sz="0" w:space="0" w:color="auto"/>
        <w:bottom w:val="none" w:sz="0" w:space="0" w:color="auto"/>
        <w:right w:val="none" w:sz="0" w:space="0" w:color="auto"/>
      </w:divBdr>
    </w:div>
    <w:div w:id="721635245">
      <w:bodyDiv w:val="1"/>
      <w:marLeft w:val="0"/>
      <w:marRight w:val="0"/>
      <w:marTop w:val="0"/>
      <w:marBottom w:val="0"/>
      <w:divBdr>
        <w:top w:val="none" w:sz="0" w:space="0" w:color="auto"/>
        <w:left w:val="none" w:sz="0" w:space="0" w:color="auto"/>
        <w:bottom w:val="none" w:sz="0" w:space="0" w:color="auto"/>
        <w:right w:val="none" w:sz="0" w:space="0" w:color="auto"/>
      </w:divBdr>
    </w:div>
    <w:div w:id="1140153344">
      <w:bodyDiv w:val="1"/>
      <w:marLeft w:val="0"/>
      <w:marRight w:val="0"/>
      <w:marTop w:val="0"/>
      <w:marBottom w:val="0"/>
      <w:divBdr>
        <w:top w:val="none" w:sz="0" w:space="0" w:color="auto"/>
        <w:left w:val="none" w:sz="0" w:space="0" w:color="auto"/>
        <w:bottom w:val="none" w:sz="0" w:space="0" w:color="auto"/>
        <w:right w:val="none" w:sz="0" w:space="0" w:color="auto"/>
      </w:divBdr>
    </w:div>
    <w:div w:id="1159737666">
      <w:bodyDiv w:val="1"/>
      <w:marLeft w:val="0"/>
      <w:marRight w:val="0"/>
      <w:marTop w:val="0"/>
      <w:marBottom w:val="0"/>
      <w:divBdr>
        <w:top w:val="none" w:sz="0" w:space="0" w:color="auto"/>
        <w:left w:val="none" w:sz="0" w:space="0" w:color="auto"/>
        <w:bottom w:val="none" w:sz="0" w:space="0" w:color="auto"/>
        <w:right w:val="none" w:sz="0" w:space="0" w:color="auto"/>
      </w:divBdr>
    </w:div>
    <w:div w:id="20459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4099</Words>
  <Characters>23366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2020-03-11T08:08:00Z</dcterms:created>
  <dcterms:modified xsi:type="dcterms:W3CDTF">2020-03-16T11:02:00Z</dcterms:modified>
</cp:coreProperties>
</file>