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40" w:rsidRPr="00C85F2E" w:rsidRDefault="002F0240" w:rsidP="002F0240">
      <w:pPr>
        <w:keepNext/>
        <w:keepLines/>
        <w:spacing w:after="0" w:line="240" w:lineRule="auto"/>
        <w:jc w:val="center"/>
        <w:rPr>
          <w:rStyle w:val="4"/>
          <w:rFonts w:ascii="Times New Roman" w:eastAsia="Arial Unicode MS" w:hAnsi="Times New Roman" w:cs="Times New Roman"/>
          <w:b/>
          <w:iCs/>
          <w:color w:val="auto"/>
          <w:sz w:val="24"/>
          <w:szCs w:val="24"/>
        </w:rPr>
      </w:pPr>
      <w:r w:rsidRPr="00C85F2E">
        <w:rPr>
          <w:rStyle w:val="4"/>
          <w:rFonts w:ascii="Times New Roman" w:eastAsia="Arial Unicode MS" w:hAnsi="Times New Roman" w:cs="Times New Roman"/>
          <w:b/>
          <w:iCs/>
          <w:color w:val="auto"/>
          <w:sz w:val="24"/>
          <w:szCs w:val="24"/>
        </w:rPr>
        <w:t>Урок № 76</w:t>
      </w:r>
    </w:p>
    <w:p w:rsidR="002F0240" w:rsidRPr="00C85F2E" w:rsidRDefault="002F0240" w:rsidP="002F0240">
      <w:pPr>
        <w:keepNext/>
        <w:keepLines/>
        <w:spacing w:after="0" w:line="240" w:lineRule="auto"/>
        <w:rPr>
          <w:rStyle w:val="21"/>
          <w:rFonts w:eastAsia="Arial Unicode MS"/>
          <w:b/>
          <w:color w:val="auto"/>
          <w:sz w:val="24"/>
          <w:szCs w:val="24"/>
        </w:rPr>
      </w:pPr>
      <w:r w:rsidRPr="00C85F2E">
        <w:rPr>
          <w:rStyle w:val="4"/>
          <w:rFonts w:ascii="Times New Roman" w:eastAsia="Arial Unicode MS" w:hAnsi="Times New Roman" w:cs="Times New Roman"/>
          <w:b/>
          <w:iCs/>
          <w:color w:val="auto"/>
          <w:sz w:val="24"/>
          <w:szCs w:val="24"/>
        </w:rPr>
        <w:t xml:space="preserve">Тема: М. А.  Шолохов. </w:t>
      </w:r>
      <w:r w:rsidRPr="00C85F2E">
        <w:rPr>
          <w:rStyle w:val="21"/>
          <w:rFonts w:eastAsia="Arial Unicode MS"/>
          <w:b/>
          <w:color w:val="auto"/>
          <w:sz w:val="24"/>
          <w:szCs w:val="24"/>
        </w:rPr>
        <w:t>Жизненный и творческий путь писателя.</w:t>
      </w:r>
    </w:p>
    <w:p w:rsidR="002F0240" w:rsidRPr="00C85F2E" w:rsidRDefault="002F0240" w:rsidP="002F0240">
      <w:pPr>
        <w:keepNext/>
        <w:keepLines/>
        <w:spacing w:after="0" w:line="240" w:lineRule="auto"/>
        <w:rPr>
          <w:rStyle w:val="21"/>
          <w:rFonts w:eastAsia="Arial Unicode MS"/>
          <w:b/>
          <w:color w:val="auto"/>
          <w:sz w:val="24"/>
          <w:szCs w:val="24"/>
        </w:rPr>
      </w:pPr>
      <w:r w:rsidRPr="00C85F2E">
        <w:rPr>
          <w:rStyle w:val="21"/>
          <w:rFonts w:eastAsia="Arial Unicode MS"/>
          <w:b/>
          <w:color w:val="auto"/>
          <w:sz w:val="24"/>
          <w:szCs w:val="24"/>
        </w:rPr>
        <w:t>1. Лекция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 xml:space="preserve">24 мая 1905 года в хуторе </w:t>
      </w:r>
      <w:proofErr w:type="spellStart"/>
      <w:r w:rsidRPr="00C85F2E">
        <w:rPr>
          <w:rFonts w:ascii="Times New Roman" w:hAnsi="Times New Roman" w:cs="Times New Roman"/>
          <w:sz w:val="24"/>
          <w:szCs w:val="24"/>
        </w:rPr>
        <w:t>Кружилине</w:t>
      </w:r>
      <w:proofErr w:type="spellEnd"/>
      <w:r w:rsidRPr="00C85F2E">
        <w:rPr>
          <w:rFonts w:ascii="Times New Roman" w:hAnsi="Times New Roman" w:cs="Times New Roman"/>
          <w:sz w:val="24"/>
          <w:szCs w:val="24"/>
        </w:rPr>
        <w:t xml:space="preserve"> станицы Вешенской, Донецкого округа родился М. А. Шолохов. Мать – Анастасия Даниловна – состояла в это время в браке с Кузнецовым, уже пожилым казаком, но жила в доме Шолохова Александра Михайловича, с которым обвенчалась после смерти мужа в 1912 году. Тогда же Михаил был усыновлен своим отцом и получил фамилию Шолохов.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>По другой версии, М. А. Шолохов родился в 1903 году, но в период работы в продотряде, попав под суд «за превышение власти», уменьшил свой возраст на два года, и мать его выхлопотала у священника новую справку о рождении. Это давало ему возможность избежать чересчур строгого наказания как несовершеннолетнему.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 xml:space="preserve">В 1910 году семья переезжает на хутор </w:t>
      </w:r>
      <w:proofErr w:type="spellStart"/>
      <w:r w:rsidRPr="00C85F2E">
        <w:rPr>
          <w:rFonts w:ascii="Times New Roman" w:hAnsi="Times New Roman" w:cs="Times New Roman"/>
          <w:sz w:val="24"/>
          <w:szCs w:val="24"/>
        </w:rPr>
        <w:t>Каргинский</w:t>
      </w:r>
      <w:proofErr w:type="spellEnd"/>
      <w:r w:rsidRPr="00C85F2E">
        <w:rPr>
          <w:rFonts w:ascii="Times New Roman" w:hAnsi="Times New Roman" w:cs="Times New Roman"/>
          <w:sz w:val="24"/>
          <w:szCs w:val="24"/>
        </w:rPr>
        <w:t>, где Михаил в 1911 году начинает брать уроки у местного учителя.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>В 1912 году поступает во второй класс начальной школы.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>1914–1918 годы учится в гимназиях Москвы, Богучара и Вешенской. Окончил 4 класса гимназии. Вернулся к отцу на хутор.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 xml:space="preserve">1920–1921 годы  Михаил  участвует  в  переписи  населения,  работает учителем  по  ликвидации  неграмотности  среди  взрослых.  В  автобиографии Шолохова можно прочитать: «С 1920 года служил и мыкался по Донской земле. Долго был </w:t>
      </w:r>
      <w:proofErr w:type="spellStart"/>
      <w:r w:rsidRPr="00C85F2E">
        <w:rPr>
          <w:rFonts w:ascii="Times New Roman" w:hAnsi="Times New Roman" w:cs="Times New Roman"/>
          <w:sz w:val="24"/>
          <w:szCs w:val="24"/>
        </w:rPr>
        <w:t>продработником</w:t>
      </w:r>
      <w:proofErr w:type="spellEnd"/>
      <w:r w:rsidRPr="00C85F2E">
        <w:rPr>
          <w:rFonts w:ascii="Times New Roman" w:hAnsi="Times New Roman" w:cs="Times New Roman"/>
          <w:sz w:val="24"/>
          <w:szCs w:val="24"/>
        </w:rPr>
        <w:t>. Гонялся за бандами</w:t>
      </w:r>
      <w:proofErr w:type="gramStart"/>
      <w:r w:rsidRPr="00C85F2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C85F2E">
        <w:rPr>
          <w:rFonts w:ascii="Times New Roman" w:hAnsi="Times New Roman" w:cs="Times New Roman"/>
          <w:sz w:val="24"/>
          <w:szCs w:val="24"/>
        </w:rPr>
        <w:t>риходилось бывать в разных переплетах, но за нынешними днями все это забывается».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 xml:space="preserve">К. Потапов вспоминал: </w:t>
      </w:r>
      <w:proofErr w:type="gramStart"/>
      <w:r w:rsidRPr="00C85F2E">
        <w:rPr>
          <w:rFonts w:ascii="Times New Roman" w:hAnsi="Times New Roman" w:cs="Times New Roman"/>
          <w:sz w:val="24"/>
          <w:szCs w:val="24"/>
        </w:rPr>
        <w:t>«Во время боя под хутором Коньковом подросток Шолохов был схвачен махновцами, допрошен самим Махно и не был расстрелян  только  по  малости  лет.</w:t>
      </w:r>
      <w:proofErr w:type="gramEnd"/>
      <w:r w:rsidRPr="00C85F2E">
        <w:rPr>
          <w:rFonts w:ascii="Times New Roman" w:hAnsi="Times New Roman" w:cs="Times New Roman"/>
          <w:sz w:val="24"/>
          <w:szCs w:val="24"/>
        </w:rPr>
        <w:t xml:space="preserve">  Махно посулил ему в случае повторной встречи виселицу». Возможно, в это время и был изменен возраст Шолохова.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>Октябрь 1922 года приезжает в Москву, чтобы поступить на рабфак. Не удается. Работает грузчиком, каменщиком, счетоводом.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 xml:space="preserve">1923 год. В комсомольской газете «Юношеская правда» публикует первый фельетон «Испытание» за подписью «М. </w:t>
      </w:r>
      <w:proofErr w:type="spellStart"/>
      <w:r w:rsidRPr="00C85F2E">
        <w:rPr>
          <w:rFonts w:ascii="Times New Roman" w:hAnsi="Times New Roman" w:cs="Times New Roman"/>
          <w:sz w:val="24"/>
          <w:szCs w:val="24"/>
        </w:rPr>
        <w:t>Шолох</w:t>
      </w:r>
      <w:proofErr w:type="spellEnd"/>
      <w:r w:rsidRPr="00C85F2E">
        <w:rPr>
          <w:rFonts w:ascii="Times New Roman" w:hAnsi="Times New Roman" w:cs="Times New Roman"/>
          <w:sz w:val="24"/>
          <w:szCs w:val="24"/>
        </w:rPr>
        <w:t>». Работает над «Донскими рассказами».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 xml:space="preserve">1924 год. Женится на Марии Петровне </w:t>
      </w:r>
      <w:proofErr w:type="spellStart"/>
      <w:r w:rsidRPr="00C85F2E">
        <w:rPr>
          <w:rFonts w:ascii="Times New Roman" w:hAnsi="Times New Roman" w:cs="Times New Roman"/>
          <w:sz w:val="24"/>
          <w:szCs w:val="24"/>
        </w:rPr>
        <w:t>Громославской</w:t>
      </w:r>
      <w:proofErr w:type="spellEnd"/>
      <w:r w:rsidRPr="00C85F2E">
        <w:rPr>
          <w:rFonts w:ascii="Times New Roman" w:hAnsi="Times New Roman" w:cs="Times New Roman"/>
          <w:sz w:val="24"/>
          <w:szCs w:val="24"/>
        </w:rPr>
        <w:t xml:space="preserve">, 25-летней казачке (ее отец принимал участие в </w:t>
      </w:r>
      <w:proofErr w:type="spellStart"/>
      <w:r w:rsidRPr="00C85F2E">
        <w:rPr>
          <w:rFonts w:ascii="Times New Roman" w:hAnsi="Times New Roman" w:cs="Times New Roman"/>
          <w:sz w:val="24"/>
          <w:szCs w:val="24"/>
        </w:rPr>
        <w:t>белоказачьем</w:t>
      </w:r>
      <w:proofErr w:type="spellEnd"/>
      <w:r w:rsidRPr="00C85F2E">
        <w:rPr>
          <w:rFonts w:ascii="Times New Roman" w:hAnsi="Times New Roman" w:cs="Times New Roman"/>
          <w:sz w:val="24"/>
          <w:szCs w:val="24"/>
        </w:rPr>
        <w:t xml:space="preserve"> движении).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>Переезжает с женой в Москву. Продолжает сотрудничать с газетой «Юношеская правда» (позже «Молодой ленинец»). Здесь публикует и первое художественное произведение, рассказ «Родинка».</w:t>
      </w:r>
    </w:p>
    <w:p w:rsidR="002F0240" w:rsidRPr="00C85F2E" w:rsidRDefault="002F0240" w:rsidP="002F02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>1925 год.  В  Государственном  издательстве  массовыми  тиражами  выходят  первые  книжки  Шолохова:  «Алешкино сердце»,  «</w:t>
      </w:r>
      <w:proofErr w:type="spellStart"/>
      <w:r w:rsidRPr="00C85F2E">
        <w:rPr>
          <w:rFonts w:ascii="Times New Roman" w:hAnsi="Times New Roman" w:cs="Times New Roman"/>
          <w:sz w:val="24"/>
          <w:szCs w:val="24"/>
        </w:rPr>
        <w:t>Нахаленок</w:t>
      </w:r>
      <w:proofErr w:type="spellEnd"/>
      <w:r w:rsidRPr="00C85F2E">
        <w:rPr>
          <w:rFonts w:ascii="Times New Roman" w:hAnsi="Times New Roman" w:cs="Times New Roman"/>
          <w:sz w:val="24"/>
          <w:szCs w:val="24"/>
        </w:rPr>
        <w:t>» и другие.</w:t>
      </w:r>
    </w:p>
    <w:p w:rsidR="002F0240" w:rsidRPr="00C85F2E" w:rsidRDefault="002F0240" w:rsidP="002F024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2E">
        <w:rPr>
          <w:rFonts w:ascii="Times New Roman" w:hAnsi="Times New Roman" w:cs="Times New Roman"/>
          <w:sz w:val="24"/>
          <w:szCs w:val="24"/>
        </w:rPr>
        <w:t>1926 год. Выходит первый сборник М. Шолохова «Донские рассказы» с предисловием Серафимовича.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2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ТВОРЧЕСКАЯ ИСТОРИЯ СОЗДАНИЯ «ДОНСКИХ РАССКАЗОВ» МИХАИЛА ШОЛОХОВА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В середине 1920-х годов своими «Донскими рассказами» Михаил Шолохов входит в целое писательское поколение (от Всеволода Иванова, Артема Веселого, Александра Фадеева до Андрея Платонова и Александра Неверова), молодое, дерзкое, вынесенное к творчеству низовой народной Россией, взвихренным, буйным, все перемешавшим в стране временем. Если все они отмечены удивительной стихийной талантливостью,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динамизированной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экстремальными ситуациями эпохи, то Шолохов - стихийной гениальностью. Более того, за исключением, пожалуй, Андрея Платонова, все они, тяготевшие к новому орнаментально-живописному изданию толстовской традиции реалистической полнокровности, живой объемности жизни (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тайновидению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плоти), наиболее ярко проявили себя в своих молодых книгах.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Молодой писатель Михаил Шолохов начинает свою работу над «Донскими рассказами» уже с 1923 года, когда печатает свои первые фельетоны. Уже в конце этого года выходят и его первые рассказы, в которых намечается острый трагизм, при этом его рассказы не были лишены элементов мелодраматичности. Большинство из этих рассказов (всего девятнадцать) вошли в сборник «Донские рассказы», который был издан в 1926 году, и «Лазоревая степь», который был дополнением первого сборника, в 1926 году. В этом сборнике нашлось всего три рассказа: «Семейный человек», «Лазоревая степь» и «Чужая кровь».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Первый его рассказ «Родинка» был опубликован в 1924 году в журнале «Молодой ленинец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долгое время первым печатным рассказом Шолохова считали не рассказ "Родинка", а рассказ </w:t>
      </w:r>
      <w:r w:rsidRPr="002F0240">
        <w:rPr>
          <w:rFonts w:ascii="Times New Roman" w:eastAsia="Times New Roman" w:hAnsi="Times New Roman" w:cs="Times New Roman"/>
          <w:sz w:val="24"/>
          <w:szCs w:val="24"/>
        </w:rPr>
        <w:lastRenderedPageBreak/>
        <w:t>"Пастух"). Он представлял, своего рода, стяженный образный эпиграф ко всему циклу его рассказов. В конечном счёте, цикл составляли 27 рассказов (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>. ПРИЛОЖЕНИЕ).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В 1931 году он переиздал «Донские рассказы». Потом, в течение почти четверти века, рассказы не переиздавались.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2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Тематика, идейное содержание, названия, отражение эпохи и герои рассказов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Обратимся к содержанию “Донских рассказов”. В книгу вошли следующие рассказы: 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>“Родинка”, “Пастух”, “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Продкомиссар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>”, “Алешкино сердце”, “Бахчевник”, “Путь-дороженька”, “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Нахаленок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>”, “Председатель реввоенсовета республики”, “Смертный враг”, “Жеребенок”, “О Колчаке, крапиве и прочем”, “Чужая кровь” Михаил Шолохов «Донские рассказы» Москва.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«Детская литература» 2010..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Названия рассказов “Родинка”, “Пастух”, “Алешкино сердце”, “Бахчевник”, “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Нахаленок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>”, “Жеребенок” указывают на молодость героев.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Названия “Председатель реввоенсовета республики”, “О Колчаке, крапиве и прочем”, “Смертный враг”, “Чужая кровь” дают представление о времени, отраженном в рассказах - эпоха революции и гражданской войны.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Повесть “Путь-дороженька” (единственная в цикле, состоит из двух частей) определяет действие главных героев в цикле - движение вперед, к счастью, к мирной жизни.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Так что же говорят нам названия в цикле “Донские рассказы”?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Действие будет происходить на Дону.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Опираясь на названия рассказов, можно выявить взаимосвязь заглавия и текста.</w:t>
      </w:r>
    </w:p>
    <w:p w:rsidR="002F0240" w:rsidRPr="00C85F2E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.Место действия рассказов - Дон доказывается лексикой: казак, хата, яр, кочковатый летник, хутор, станица, кочет, бахча, бахчевник, станичники и др.; фразами “И поплыл на желтую косу, обнимающую Дон.”, “Хата, где квартирует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Николка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>, стоит на яру над Доном.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Из окон видно зеленое расплескавшееся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Обдонье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и вороненую сталь воды.” (“Родинка”); “Из степи, бурой, выжженной солнцем, с солончаков, потрескавшихся и белых, с восхода - шестнадцать суток дул горячий ветер”, “Степь испятнали бурые прыщи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сурчиных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нор; свистят сурки протяжно и настороженно; из логов с травою приземистой стрепета взлетают, посеребренным опереньем сверкая”, “Степь, иссохшая, с чахоточным румянцем зорь, в полдень” (“Пастух”);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“Два лета подряд засуха дочерна вылизала мужицкие поля. Два лета подряд жестокий восточный ветер дул с киргизских степей, трепал порыжелые 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>космы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хлебов и сушил устремленные на высохшую степь глаза мужиков и скупые, колючие мужицкие слезы” (“Алешкино сердце”); “встал Митька раньше раннего, обротал гнедого, к Дону поехал напоить и искупать 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>коня-работягу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”, “Через станицу утрами тянулись к Дону обозы со снарядами, патронами, колючей проволокой”, “Позавтракавши, уходил с удочками к Дону, сидя на берегу, смотрел, как по мосту двигалась пехота”, “Жил в шалаше на макушке горы. Видно оттуда молочно-белую ленту Дона, станицу, пристывшую под горою, и кладбище с бурыми пятнышками могил”, “Спустились к воде. Дон снова облизывал лица и шеи, отдохнувшие руки уверенней кромсают воду” (“Бахчевник”); “Вдоль Дона до самого моря степью тянется Гетманский шлях. 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С левой стороны пологое песчаное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Обдонье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, зеленое чахлое марево заливных лугов, изредка белесые блестки безыменных озер; с правой - лобастые, насупленные горы, а за ними, за дымчатой каемкой Гетманского шляха, за цепью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низкоросых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курганов - речки, степные большие и малые казачьи хутора и станицы и седое вихрастое море ковыля” (“Путь-дорога”); “Против старого монастыря Дон, пристегнутый к горе, мчится с бесшабашной стремительностью.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На повороте вода кучерявится завитушками, и зеленые гривастые волны с наскока подталкивают меловые глыбы, рассыпанные у воды вешним обвалом” (“Жеребенок”); “Ночью из-за Дона подул ветер, зашуршал в степи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обыневшим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краснобылом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>, лохматым сугробам заплел косы и догола вылизал кочковатые хребтины дорог” (“Чужая кровь”).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Описывая природу Дона, автор не только рисует картину окружающего мира, но и настраивает на определенный тон повествования, создает настроение.</w:t>
      </w:r>
    </w:p>
    <w:p w:rsidR="002F0240" w:rsidRPr="002F0240" w:rsidRDefault="002F0240" w:rsidP="002F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i/>
          <w:sz w:val="24"/>
          <w:szCs w:val="24"/>
        </w:rPr>
        <w:t>2. Как в рассказах отражается эпоха революции и гражданской войны?</w:t>
      </w:r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Все рассказы связаны как в пространстве, так и во времени. Они отражают трудное для нашей страны время - время революции и гражданской войны. Рассказом, задающим тон повествованию, настраивающим на трагические события в жизни казаков, можно считать рассказ “Родинка”. Он первый в цикле, поэтому его название не предвещает ничего трагического. Но уже первые строчки повествования вводят нас в мир войны: “На столе гильзы патронные, пахнущие сгоревшим порохом, баранья кость, полевая карта, сводка, уздечка наборная с душком лошадиного пота, краюха хлеба”. Все смешалось: предметы войны лежат рядом с хлебом, ассоциирующимся у каждого человека с жизнью.</w:t>
      </w:r>
    </w:p>
    <w:p w:rsidR="002F0240" w:rsidRPr="002F0240" w:rsidRDefault="002F0240" w:rsidP="002F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3. Тема и идейное содержание цикла и рассказов. </w:t>
      </w:r>
      <w:r w:rsidRPr="002F0240">
        <w:rPr>
          <w:rFonts w:ascii="Times New Roman" w:eastAsia="Times New Roman" w:hAnsi="Times New Roman" w:cs="Times New Roman"/>
          <w:sz w:val="24"/>
          <w:szCs w:val="24"/>
        </w:rPr>
        <w:t>Тема цикла “Донские рассказы” определяется также первым рассказом - это тема гражданской войны, самой страшной войны, потому что в ней врагами оказываются близкие люди. В рассказе “Родинка” врагами оказались отец и сын. Что может быть ужаснее такого противостояния? Шолохов не комментирует события гражданской войны, он только рисует эти страшные картины, давая возможность читателю самому делать вывод.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>Идея цикла также задается рассказом «Родинка» - показать события гражданской войны на Дону, противоборство между “отцами” и “детьми”, красными и белыми, казаками и “иногородними”.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Человек у Шолохова поставлен в нравственную коллизию выбора, пытается соединить полярные стихии жизни - 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>кровавое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и социальное. Именно здесь открылся у Шолохова “гуманизм непривычного масштаба”, некая “философская доминанта”. Палиевский П. 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Мотив смерти настойчиво начинает звучать уже в первом рассказе и проходит через весь цикл “Донских рассказов”: “патроны, пахнущие сгоревшим порохом”, “отчаянно застучал пулемет”, “шашкой махнул, на миг ощутил, как обмякло тело и послушно сползло наземь” (“Родинка”); “телушка Гришакина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сдохла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>”, “к полудню подохли все”, “не дождавшись ответа, выстрелил Григорию в рот” (“Пастух”);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“показательный суд устроим и шлепнем”, “Расстрелять!”, “Лежали трое суток. Тесленко, в немытых бязевых 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>подштанниках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, небу показывал пузырчатый ком мерзлой крови, торчащей изо рта, разрубленного до ушей. У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Бодягина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по голой груди безбоязненно прыгали чубатые степные птички, из распоротого живота и порожних глазных впадин не торопясь поклевывали черноусый ячмень” (“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Продкомиссар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”); 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>“К вечеру, объевшись волокнистого мяса, умерла Алешкина сестренка - младшая, черноглазая”, “Убитая едой, уснула, как лежала, - голова в печке, а ноги на скамье”, “зажав в кулак железный утюг, молча била ее по голове, лицу, по гулкой иссохшей груди” (“Алешкино сердце”) и т.д.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Погибают от руки бандитов взрослые, защищая советскую власть, власть, которая дала им землю, вселила надежду на счастливую жизнь, погибают дети, вставшие на сторону большевиков, поддерживающие новую власть, мечтающие учиться.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Несмотря на мотив смерти, присутствовавший во всех рассказах, побеждает жизнь: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продкомиссар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спасает бездомного мальчишку, сестра Григория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Дунятка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идет в город учиться (об этом мечтал брат), Алешка спасает от смерти ребенка бандита, Митька и Федор уходят к красным, убивают Ефима, но остается жить его маленький сын (“Смертный враг”), спасая жеребенка, погибает Трофим (“Жеребенок”).</w:t>
      </w:r>
      <w:proofErr w:type="gramEnd"/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Мы проследили взаимосвязь заглавий в цикле “Донские рассказы”, а теперь обратимся непосредственно к самим рассказам и найдем их внутреннюю связь. Первые три рассказа заканчиваются трагически: “Родинка”, “Пастух”, “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Продкомиссар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>”. Поэтому после череды показанных автором смертей и трупов, черствых душ, возникает рассказ “Алешкино сердце”. Нонсенс - доброе сердце среди жестокого мира голода и гражданской войны.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После рассказа “Алешкино сердце” трудно не верить, что новая власть не победит старую, тем более что старая несет голод, жестокость, смерть, а новая власть в лице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политкома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Синицина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заботиться об Алешке, помогает выжить, принимает в ряды РКСМ, вселяет надежду на будущее.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Название рассказа “Бахчевник” не предвещает трагических событий. Бахчевник - самая мирная профессия: охрана станичной бахчи.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Бахевником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стал Митька - сын станичного атамана, человека властного и жестокого, не имеющего жалости ни к пленным солдатам, ни к собственным сыновьям, ни к жене. И опять перед нами столкновение отца и сына, двух сыновей. Казалось бы, сыновья должны поддерживать отца, помогать ему в борьбе с красными, но дети пошли против отца. Сначала старший сын уходит к красным, затем уходит из дома младший Митька. Не передалась детям жестокость отца, не приемлют они и его всепоглощающей ненависти, направленной как против врагов, так и </w:t>
      </w:r>
      <w:proofErr w:type="gramStart"/>
      <w:r w:rsidRPr="002F0240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близких. Если в рассказе “Родинка” отец убивает сына, то в рассказе “Бахчевник” сын убивает отца. И опять автор не высказывает своего прямого отношения к поступкам героев, он предоставляет такую возможность читателю. Нам трудно найти правых и виноватых: убийство всегда остается убийством, а убийство отца - самое страшное преступление. Оно ведет к гибели семьи.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Тема семьи также объединяет все рассказы в цикле. Революция и гражданская война привели с самым трагическим последствиям: разрушили семью, непримиримыми и жестокими врагами стали близкие люди: отец идет против сына, сын против отца, брат против брата. В стороне не остается ни одна семья, изображенная в “Донских рассказах”: от голода умирают сестры и мать Алешки (“Алешкино сердце”, “Родинка”). Без родителей остались Григорий и 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Дунятка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 xml:space="preserve"> (“Пастух”), Петр (“Путь-дороженька”); лишились отцов, поддерживающих и защищающих новую власть, </w:t>
      </w:r>
      <w:r w:rsidRPr="002F0240">
        <w:rPr>
          <w:rFonts w:ascii="Times New Roman" w:eastAsia="Times New Roman" w:hAnsi="Times New Roman" w:cs="Times New Roman"/>
          <w:sz w:val="24"/>
          <w:szCs w:val="24"/>
        </w:rPr>
        <w:lastRenderedPageBreak/>
        <w:t>восьмилетний Мишка (“</w:t>
      </w:r>
      <w:proofErr w:type="spellStart"/>
      <w:r w:rsidRPr="002F0240">
        <w:rPr>
          <w:rFonts w:ascii="Times New Roman" w:eastAsia="Times New Roman" w:hAnsi="Times New Roman" w:cs="Times New Roman"/>
          <w:sz w:val="24"/>
          <w:szCs w:val="24"/>
        </w:rPr>
        <w:t>Нахаленок</w:t>
      </w:r>
      <w:proofErr w:type="spellEnd"/>
      <w:r w:rsidRPr="002F0240">
        <w:rPr>
          <w:rFonts w:ascii="Times New Roman" w:eastAsia="Times New Roman" w:hAnsi="Times New Roman" w:cs="Times New Roman"/>
          <w:sz w:val="24"/>
          <w:szCs w:val="24"/>
        </w:rPr>
        <w:t>”) и совсем маленький сын Ефима (“Смертный враг”), не увидят отца дети Трофима (“Жеребенок”). Мы видим этих детей в настоящем, а что с ними будет дальше, не может сказать и сам автор, но одно ясно - детям без родительской помощи, наставлений, доброго слова будет тяжело. У них есть только надежда на счастливое будущее.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Нет такой надежды у героев рассказа “Чужая кровь”. Они старики, оставшиеся без сына, без вести пропавшего на войне. Нет сына - нет смысла жизни. Старики выхаживают раненого красноармейца, даже называет именем сына. Он для них воплощение смысла жизни. Заглавие рассказа отражает его содержание: чужая кровь никогда не станет родной. Несмотря на все старания стариков, поправившийся солдат возвращается к себе на Урал. У него нет семьи, нет родителей, но и чужие родители ему не нужны.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240">
        <w:rPr>
          <w:rFonts w:ascii="Times New Roman" w:eastAsia="Times New Roman" w:hAnsi="Times New Roman" w:cs="Times New Roman"/>
          <w:sz w:val="24"/>
          <w:szCs w:val="24"/>
        </w:rPr>
        <w:t>Каждый рассказ - это не просто повествование о событиях, происходящих на Дону, но и трагедия каждого человека, трагедия донского казачества, трагедия всего народа России, пережившего страшные годы гражданской войны.</w:t>
      </w:r>
    </w:p>
    <w:p w:rsidR="002F0240" w:rsidRPr="002F0240" w:rsidRDefault="002F0240" w:rsidP="002F0240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240" w:rsidRPr="00C85F2E" w:rsidRDefault="002F0240" w:rsidP="002F0240">
      <w:pPr>
        <w:keepNext/>
        <w:keepLines/>
        <w:spacing w:after="0" w:line="240" w:lineRule="auto"/>
        <w:rPr>
          <w:rStyle w:val="21"/>
          <w:rFonts w:eastAsia="Arial Unicode MS"/>
          <w:color w:val="auto"/>
          <w:sz w:val="24"/>
          <w:szCs w:val="24"/>
        </w:rPr>
      </w:pPr>
    </w:p>
    <w:p w:rsidR="00000000" w:rsidRPr="00C85F2E" w:rsidRDefault="00F706AA" w:rsidP="002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C85F2E" w:rsidSect="002F0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BC7"/>
    <w:multiLevelType w:val="multilevel"/>
    <w:tmpl w:val="7A1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240"/>
    <w:rsid w:val="002F0240"/>
    <w:rsid w:val="00C8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2F0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Заголовок №4"/>
    <w:basedOn w:val="a0"/>
    <w:rsid w:val="002F0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F0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02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02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5277">
          <w:marLeft w:val="0"/>
          <w:marRight w:val="242"/>
          <w:marTop w:val="242"/>
          <w:marBottom w:val="242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2540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412730">
          <w:marLeft w:val="121"/>
          <w:marRight w:val="0"/>
          <w:marTop w:val="242"/>
          <w:marBottom w:val="242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5434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3</cp:revision>
  <dcterms:created xsi:type="dcterms:W3CDTF">2020-03-16T13:20:00Z</dcterms:created>
  <dcterms:modified xsi:type="dcterms:W3CDTF">2020-03-16T13:33:00Z</dcterms:modified>
</cp:coreProperties>
</file>