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16" w:rsidRDefault="00D73816" w:rsidP="00D73816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 марта 2020 г.</w:t>
      </w:r>
    </w:p>
    <w:p w:rsidR="00D73816" w:rsidRDefault="00D73816" w:rsidP="00D73816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« Показатели рентабельности. Распределение и использование прибыли»</w:t>
      </w:r>
    </w:p>
    <w:p w:rsidR="00D73816" w:rsidRDefault="00D73816" w:rsidP="00D73816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</w:p>
    <w:p w:rsidR="00D73816" w:rsidRDefault="00D73816" w:rsidP="00D73816">
      <w:pPr>
        <w:shd w:val="clear" w:color="auto" w:fill="FFFFFF"/>
        <w:spacing w:line="264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6644A7">
        <w:rPr>
          <w:b/>
          <w:color w:val="000000"/>
          <w:sz w:val="28"/>
          <w:szCs w:val="28"/>
        </w:rPr>
        <w:t>. Формирование и распределение прибыли на предприятии</w:t>
      </w:r>
    </w:p>
    <w:p w:rsidR="00D73816" w:rsidRPr="0029575C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Обобщая подходы в определении сущности прибыли и учитывая тр</w:t>
      </w:r>
      <w:r w:rsidRPr="0029575C">
        <w:rPr>
          <w:color w:val="000000"/>
          <w:sz w:val="28"/>
          <w:szCs w:val="28"/>
        </w:rPr>
        <w:t>е</w:t>
      </w:r>
      <w:r w:rsidRPr="0029575C">
        <w:rPr>
          <w:color w:val="000000"/>
          <w:sz w:val="28"/>
          <w:szCs w:val="28"/>
        </w:rPr>
        <w:t>бования действующего законодательства, можно определить основы мех</w:t>
      </w:r>
      <w:r w:rsidRPr="0029575C">
        <w:rPr>
          <w:color w:val="000000"/>
          <w:sz w:val="28"/>
          <w:szCs w:val="28"/>
        </w:rPr>
        <w:t>а</w:t>
      </w:r>
      <w:r w:rsidRPr="0029575C">
        <w:rPr>
          <w:color w:val="000000"/>
          <w:sz w:val="28"/>
          <w:szCs w:val="28"/>
        </w:rPr>
        <w:t>низма формирования и распределения пр</w:t>
      </w:r>
      <w:r w:rsidRPr="0029575C">
        <w:rPr>
          <w:color w:val="000000"/>
          <w:sz w:val="28"/>
          <w:szCs w:val="28"/>
        </w:rPr>
        <w:t>и</w:t>
      </w:r>
      <w:r w:rsidRPr="0029575C">
        <w:rPr>
          <w:color w:val="000000"/>
          <w:sz w:val="28"/>
          <w:szCs w:val="28"/>
        </w:rPr>
        <w:t>были предприятия.</w:t>
      </w:r>
    </w:p>
    <w:p w:rsidR="00D73816" w:rsidRPr="0029575C" w:rsidRDefault="00D73816" w:rsidP="00D73816">
      <w:pPr>
        <w:keepLines/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Прибыль формируется как результат следующих слагаемых:</w:t>
      </w:r>
    </w:p>
    <w:p w:rsidR="00D73816" w:rsidRPr="0029575C" w:rsidRDefault="00D73816" w:rsidP="00D73816">
      <w:pPr>
        <w:keepLines/>
        <w:numPr>
          <w:ilvl w:val="0"/>
          <w:numId w:val="1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прибыли от реализации продукции</w:t>
      </w:r>
      <w:r>
        <w:rPr>
          <w:color w:val="000000"/>
          <w:sz w:val="28"/>
          <w:szCs w:val="28"/>
        </w:rPr>
        <w:t>, товаров и услуг</w:t>
      </w:r>
      <w:r w:rsidRPr="0029575C">
        <w:rPr>
          <w:color w:val="000000"/>
          <w:sz w:val="28"/>
          <w:szCs w:val="28"/>
        </w:rPr>
        <w:t>;</w:t>
      </w:r>
    </w:p>
    <w:p w:rsidR="00D73816" w:rsidRPr="0029575C" w:rsidRDefault="00D73816" w:rsidP="00D73816">
      <w:pPr>
        <w:keepLines/>
        <w:numPr>
          <w:ilvl w:val="0"/>
          <w:numId w:val="1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 xml:space="preserve">прибыли от </w:t>
      </w:r>
      <w:r>
        <w:rPr>
          <w:color w:val="000000"/>
          <w:sz w:val="28"/>
          <w:szCs w:val="28"/>
        </w:rPr>
        <w:t>операционных доходов и расходов</w:t>
      </w:r>
      <w:r w:rsidRPr="0029575C">
        <w:rPr>
          <w:color w:val="000000"/>
          <w:sz w:val="28"/>
          <w:szCs w:val="28"/>
        </w:rPr>
        <w:t>;</w:t>
      </w:r>
    </w:p>
    <w:p w:rsidR="00D73816" w:rsidRPr="0029575C" w:rsidRDefault="00D73816" w:rsidP="00D73816">
      <w:pPr>
        <w:keepLines/>
        <w:numPr>
          <w:ilvl w:val="0"/>
          <w:numId w:val="1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прибыли</w:t>
      </w:r>
      <w:r>
        <w:rPr>
          <w:color w:val="000000"/>
          <w:sz w:val="28"/>
          <w:szCs w:val="28"/>
        </w:rPr>
        <w:t xml:space="preserve"> от </w:t>
      </w:r>
      <w:proofErr w:type="spellStart"/>
      <w:r w:rsidRPr="0029575C">
        <w:rPr>
          <w:color w:val="000000"/>
          <w:sz w:val="28"/>
          <w:szCs w:val="28"/>
        </w:rPr>
        <w:t>внереализационны</w:t>
      </w:r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доходов и расходов</w:t>
      </w:r>
      <w:r w:rsidRPr="0029575C">
        <w:rPr>
          <w:color w:val="000000"/>
          <w:sz w:val="28"/>
          <w:szCs w:val="28"/>
        </w:rPr>
        <w:t>.</w:t>
      </w:r>
    </w:p>
    <w:p w:rsidR="00D73816" w:rsidRPr="0029575C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29575C">
        <w:rPr>
          <w:color w:val="000000"/>
          <w:sz w:val="28"/>
          <w:szCs w:val="28"/>
        </w:rPr>
        <w:t>Укрупненно</w:t>
      </w:r>
      <w:proofErr w:type="spellEnd"/>
      <w:r w:rsidRPr="0029575C">
        <w:rPr>
          <w:color w:val="000000"/>
          <w:sz w:val="28"/>
          <w:szCs w:val="28"/>
        </w:rPr>
        <w:t xml:space="preserve"> прибыль от реализации продукции (фактически получе</w:t>
      </w:r>
      <w:r w:rsidRPr="0029575C">
        <w:rPr>
          <w:color w:val="000000"/>
          <w:sz w:val="28"/>
          <w:szCs w:val="28"/>
        </w:rPr>
        <w:t>н</w:t>
      </w:r>
      <w:r w:rsidRPr="0029575C">
        <w:rPr>
          <w:color w:val="000000"/>
          <w:sz w:val="28"/>
          <w:szCs w:val="28"/>
        </w:rPr>
        <w:t>ная) рассчитывается как разность между выручкой от реализации пр</w:t>
      </w:r>
      <w:r w:rsidRPr="0029575C">
        <w:rPr>
          <w:color w:val="000000"/>
          <w:sz w:val="28"/>
          <w:szCs w:val="28"/>
        </w:rPr>
        <w:t>о</w:t>
      </w:r>
      <w:r w:rsidRPr="0029575C">
        <w:rPr>
          <w:color w:val="000000"/>
          <w:sz w:val="28"/>
          <w:szCs w:val="28"/>
        </w:rPr>
        <w:t>дукции, налогами, включаемыми в цену и упла</w:t>
      </w:r>
      <w:r w:rsidRPr="0029575C">
        <w:rPr>
          <w:color w:val="000000"/>
          <w:sz w:val="28"/>
          <w:szCs w:val="28"/>
        </w:rPr>
        <w:softHyphen/>
        <w:t>чиваемыми из выручки, и себестоим</w:t>
      </w:r>
      <w:r w:rsidRPr="0029575C">
        <w:rPr>
          <w:color w:val="000000"/>
          <w:sz w:val="28"/>
          <w:szCs w:val="28"/>
        </w:rPr>
        <w:t>о</w:t>
      </w:r>
      <w:r w:rsidRPr="0029575C">
        <w:rPr>
          <w:color w:val="000000"/>
          <w:sz w:val="28"/>
          <w:szCs w:val="28"/>
        </w:rPr>
        <w:t>стью реализованной про</w:t>
      </w:r>
      <w:r w:rsidRPr="0029575C">
        <w:rPr>
          <w:color w:val="000000"/>
          <w:sz w:val="28"/>
          <w:szCs w:val="28"/>
        </w:rPr>
        <w:softHyphen/>
        <w:t>дукции.</w:t>
      </w:r>
    </w:p>
    <w:p w:rsidR="00D73816" w:rsidRPr="0029575C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82611C">
        <w:rPr>
          <w:i/>
          <w:color w:val="000000"/>
          <w:sz w:val="28"/>
          <w:szCs w:val="28"/>
        </w:rPr>
        <w:t>Прибыль, ожидаемая от реализации продукции</w:t>
      </w:r>
      <w:r w:rsidRPr="0029575C">
        <w:rPr>
          <w:color w:val="000000"/>
          <w:sz w:val="28"/>
          <w:szCs w:val="28"/>
        </w:rPr>
        <w:t>, определяется с уч</w:t>
      </w:r>
      <w:r w:rsidRPr="0029575C">
        <w:rPr>
          <w:color w:val="000000"/>
          <w:sz w:val="28"/>
          <w:szCs w:val="28"/>
        </w:rPr>
        <w:t>е</w:t>
      </w:r>
      <w:r w:rsidRPr="0029575C">
        <w:rPr>
          <w:color w:val="000000"/>
          <w:sz w:val="28"/>
          <w:szCs w:val="28"/>
        </w:rPr>
        <w:t>том планируемой цены на продукцию, которая может быть реализована на рынке; планируемых налогов, включаемых в цену; планируемого уровня издержек производства и реализации (себе</w:t>
      </w:r>
      <w:r w:rsidRPr="0029575C">
        <w:rPr>
          <w:color w:val="000000"/>
          <w:sz w:val="28"/>
          <w:szCs w:val="28"/>
        </w:rPr>
        <w:softHyphen/>
        <w:t>стоимости); планируемого уровня рент</w:t>
      </w:r>
      <w:r w:rsidRPr="0029575C">
        <w:rPr>
          <w:color w:val="000000"/>
          <w:sz w:val="28"/>
          <w:szCs w:val="28"/>
        </w:rPr>
        <w:t>а</w:t>
      </w:r>
      <w:r w:rsidRPr="0029575C">
        <w:rPr>
          <w:color w:val="000000"/>
          <w:sz w:val="28"/>
          <w:szCs w:val="28"/>
        </w:rPr>
        <w:t>бельности продукции.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82611C">
        <w:rPr>
          <w:i/>
          <w:color w:val="000000"/>
          <w:sz w:val="28"/>
          <w:szCs w:val="28"/>
        </w:rPr>
        <w:t>Прибыль от операционных доходов и расходов</w:t>
      </w:r>
      <w:r>
        <w:rPr>
          <w:color w:val="000000"/>
          <w:sz w:val="28"/>
          <w:szCs w:val="28"/>
        </w:rPr>
        <w:t xml:space="preserve"> образуется за счет сдачи активов в аренду, лизинг, временное пользование, от выбытия основных средств и нематериальных активов, участия в уставных фондах других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</w:t>
      </w:r>
      <w:r w:rsidRPr="0029575C">
        <w:rPr>
          <w:color w:val="000000"/>
          <w:sz w:val="28"/>
          <w:szCs w:val="28"/>
        </w:rPr>
        <w:t xml:space="preserve">. Она рассчитывается как разность между </w:t>
      </w:r>
      <w:r>
        <w:rPr>
          <w:color w:val="000000"/>
          <w:sz w:val="28"/>
          <w:szCs w:val="28"/>
        </w:rPr>
        <w:t>доходами и расходами.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82611C">
        <w:rPr>
          <w:i/>
          <w:color w:val="000000"/>
          <w:sz w:val="28"/>
          <w:szCs w:val="28"/>
        </w:rPr>
        <w:t xml:space="preserve">Прибыль, полученная по </w:t>
      </w:r>
      <w:proofErr w:type="spellStart"/>
      <w:r w:rsidRPr="0082611C">
        <w:rPr>
          <w:i/>
          <w:color w:val="000000"/>
          <w:sz w:val="28"/>
          <w:szCs w:val="28"/>
        </w:rPr>
        <w:t>внереализационным</w:t>
      </w:r>
      <w:proofErr w:type="spellEnd"/>
      <w:r w:rsidRPr="0082611C">
        <w:rPr>
          <w:i/>
          <w:color w:val="000000"/>
          <w:sz w:val="28"/>
          <w:szCs w:val="28"/>
        </w:rPr>
        <w:t xml:space="preserve"> операциям</w:t>
      </w:r>
      <w:r w:rsidRPr="0029575C">
        <w:rPr>
          <w:color w:val="000000"/>
          <w:sz w:val="28"/>
          <w:szCs w:val="28"/>
        </w:rPr>
        <w:t>, — это пр</w:t>
      </w:r>
      <w:r w:rsidRPr="0029575C">
        <w:rPr>
          <w:color w:val="000000"/>
          <w:sz w:val="28"/>
          <w:szCs w:val="28"/>
        </w:rPr>
        <w:t>и</w:t>
      </w:r>
      <w:r w:rsidRPr="0029575C">
        <w:rPr>
          <w:color w:val="000000"/>
          <w:sz w:val="28"/>
          <w:szCs w:val="28"/>
        </w:rPr>
        <w:t>быль, образуемая путем вычитания из доходов, полученных по данной оп</w:t>
      </w:r>
      <w:r w:rsidRPr="0029575C">
        <w:rPr>
          <w:color w:val="000000"/>
          <w:sz w:val="28"/>
          <w:szCs w:val="28"/>
        </w:rPr>
        <w:t>е</w:t>
      </w:r>
      <w:r w:rsidRPr="0029575C">
        <w:rPr>
          <w:color w:val="000000"/>
          <w:sz w:val="28"/>
          <w:szCs w:val="28"/>
        </w:rPr>
        <w:t xml:space="preserve">рации расходов, связанных с осуществлением этих операций </w:t>
      </w:r>
      <w:r>
        <w:rPr>
          <w:color w:val="000000"/>
          <w:sz w:val="28"/>
          <w:szCs w:val="28"/>
        </w:rPr>
        <w:t>(например, средства, полученные от списания кредиторской задолженности, 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совые разницы, безвозмездно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лученные активы).</w:t>
      </w:r>
    </w:p>
    <w:p w:rsidR="00D73816" w:rsidRPr="0029575C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Облагаемая и необлагаемая налогом прибыль, чистая прибыль или прибыль, о</w:t>
      </w:r>
      <w:r w:rsidRPr="0029575C">
        <w:rPr>
          <w:color w:val="000000"/>
          <w:sz w:val="28"/>
          <w:szCs w:val="28"/>
        </w:rPr>
        <w:t>с</w:t>
      </w:r>
      <w:r w:rsidRPr="0029575C">
        <w:rPr>
          <w:color w:val="000000"/>
          <w:sz w:val="28"/>
          <w:szCs w:val="28"/>
        </w:rPr>
        <w:t>тающаяся в распоряжении предприятия, образуется в процессе распред</w:t>
      </w:r>
      <w:r w:rsidRPr="0029575C">
        <w:rPr>
          <w:color w:val="000000"/>
          <w:sz w:val="28"/>
          <w:szCs w:val="28"/>
        </w:rPr>
        <w:t>е</w:t>
      </w:r>
      <w:r w:rsidRPr="0029575C">
        <w:rPr>
          <w:color w:val="000000"/>
          <w:sz w:val="28"/>
          <w:szCs w:val="28"/>
        </w:rPr>
        <w:t>ления прибыли предприятия.</w:t>
      </w:r>
    </w:p>
    <w:p w:rsidR="00D73816" w:rsidRPr="0029575C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На формирование прибыли как финансового показателя работы, кот</w:t>
      </w:r>
      <w:r w:rsidRPr="0029575C">
        <w:rPr>
          <w:color w:val="000000"/>
          <w:sz w:val="28"/>
          <w:szCs w:val="28"/>
        </w:rPr>
        <w:t>о</w:t>
      </w:r>
      <w:r w:rsidRPr="0029575C">
        <w:rPr>
          <w:color w:val="000000"/>
          <w:sz w:val="28"/>
          <w:szCs w:val="28"/>
        </w:rPr>
        <w:t>рый отражается в бухгалтерском учете, официальной отчетности субъе</w:t>
      </w:r>
      <w:r w:rsidRPr="0029575C">
        <w:rPr>
          <w:color w:val="000000"/>
          <w:sz w:val="28"/>
          <w:szCs w:val="28"/>
        </w:rPr>
        <w:t>к</w:t>
      </w:r>
      <w:r w:rsidRPr="0029575C">
        <w:rPr>
          <w:color w:val="000000"/>
          <w:sz w:val="28"/>
          <w:szCs w:val="28"/>
        </w:rPr>
        <w:t>тов хозяйствования, влияет установленный государством порядок: формиров</w:t>
      </w:r>
      <w:r w:rsidRPr="0029575C">
        <w:rPr>
          <w:color w:val="000000"/>
          <w:sz w:val="28"/>
          <w:szCs w:val="28"/>
        </w:rPr>
        <w:t>а</w:t>
      </w:r>
      <w:r w:rsidRPr="0029575C">
        <w:rPr>
          <w:color w:val="000000"/>
          <w:sz w:val="28"/>
          <w:szCs w:val="28"/>
        </w:rPr>
        <w:t xml:space="preserve">ния затрат на производство продукции (работ, услуг); учета и </w:t>
      </w:r>
      <w:proofErr w:type="spellStart"/>
      <w:r w:rsidRPr="0029575C">
        <w:rPr>
          <w:color w:val="000000"/>
          <w:sz w:val="28"/>
          <w:szCs w:val="28"/>
        </w:rPr>
        <w:t>калькулиров</w:t>
      </w:r>
      <w:r w:rsidRPr="0029575C">
        <w:rPr>
          <w:color w:val="000000"/>
          <w:sz w:val="28"/>
          <w:szCs w:val="28"/>
        </w:rPr>
        <w:t>а</w:t>
      </w:r>
      <w:r w:rsidRPr="0029575C">
        <w:rPr>
          <w:color w:val="000000"/>
          <w:sz w:val="28"/>
          <w:szCs w:val="28"/>
        </w:rPr>
        <w:t>ния</w:t>
      </w:r>
      <w:proofErr w:type="spellEnd"/>
      <w:r w:rsidRPr="0029575C">
        <w:rPr>
          <w:color w:val="000000"/>
          <w:sz w:val="28"/>
          <w:szCs w:val="28"/>
        </w:rPr>
        <w:t xml:space="preserve"> себестоимости продукции (работ, услуг); определения </w:t>
      </w:r>
      <w:proofErr w:type="spellStart"/>
      <w:r w:rsidRPr="0029575C">
        <w:rPr>
          <w:color w:val="000000"/>
          <w:sz w:val="28"/>
          <w:szCs w:val="28"/>
        </w:rPr>
        <w:t>внереализацио</w:t>
      </w:r>
      <w:r w:rsidRPr="0029575C">
        <w:rPr>
          <w:color w:val="000000"/>
          <w:sz w:val="28"/>
          <w:szCs w:val="28"/>
        </w:rPr>
        <w:t>н</w:t>
      </w:r>
      <w:r w:rsidRPr="0029575C">
        <w:rPr>
          <w:color w:val="000000"/>
          <w:sz w:val="28"/>
          <w:szCs w:val="28"/>
        </w:rPr>
        <w:t>ных</w:t>
      </w:r>
      <w:proofErr w:type="spellEnd"/>
      <w:r w:rsidRPr="0029575C">
        <w:rPr>
          <w:color w:val="000000"/>
          <w:sz w:val="28"/>
          <w:szCs w:val="28"/>
        </w:rPr>
        <w:t xml:space="preserve"> доходов и затрат; определения балансовой (валовой) прибыли. Следов</w:t>
      </w:r>
      <w:r w:rsidRPr="0029575C">
        <w:rPr>
          <w:color w:val="000000"/>
          <w:sz w:val="28"/>
          <w:szCs w:val="28"/>
        </w:rPr>
        <w:t>а</w:t>
      </w:r>
      <w:r w:rsidRPr="0029575C">
        <w:rPr>
          <w:color w:val="000000"/>
          <w:sz w:val="28"/>
          <w:szCs w:val="28"/>
        </w:rPr>
        <w:t>тельно, на формирование абсолютной величины прибыли предприятия ок</w:t>
      </w:r>
      <w:r w:rsidRPr="0029575C">
        <w:rPr>
          <w:color w:val="000000"/>
          <w:sz w:val="28"/>
          <w:szCs w:val="28"/>
        </w:rPr>
        <w:t>а</w:t>
      </w:r>
      <w:r w:rsidRPr="0029575C">
        <w:rPr>
          <w:color w:val="000000"/>
          <w:sz w:val="28"/>
          <w:szCs w:val="28"/>
        </w:rPr>
        <w:t>зывают влияние результаты, эффективность его финанс</w:t>
      </w:r>
      <w:r w:rsidRPr="0029575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во-хозяйствен</w:t>
      </w:r>
      <w:r w:rsidRPr="0029575C">
        <w:rPr>
          <w:color w:val="000000"/>
          <w:sz w:val="28"/>
          <w:szCs w:val="28"/>
        </w:rPr>
        <w:t xml:space="preserve">ной </w:t>
      </w:r>
      <w:r w:rsidRPr="0029575C">
        <w:rPr>
          <w:color w:val="000000"/>
          <w:sz w:val="28"/>
          <w:szCs w:val="28"/>
        </w:rPr>
        <w:lastRenderedPageBreak/>
        <w:t>деятельности, сфера деятельности, определенные зако</w:t>
      </w:r>
      <w:r>
        <w:rPr>
          <w:color w:val="000000"/>
          <w:sz w:val="28"/>
          <w:szCs w:val="28"/>
        </w:rPr>
        <w:t>нода</w:t>
      </w:r>
      <w:r w:rsidRPr="0029575C">
        <w:rPr>
          <w:color w:val="000000"/>
          <w:sz w:val="28"/>
          <w:szCs w:val="28"/>
        </w:rPr>
        <w:t>тельством условия учета ф</w:t>
      </w:r>
      <w:r w:rsidRPr="0029575C">
        <w:rPr>
          <w:color w:val="000000"/>
          <w:sz w:val="28"/>
          <w:szCs w:val="28"/>
        </w:rPr>
        <w:t>и</w:t>
      </w:r>
      <w:r w:rsidRPr="0029575C">
        <w:rPr>
          <w:color w:val="000000"/>
          <w:sz w:val="28"/>
          <w:szCs w:val="28"/>
        </w:rPr>
        <w:t>нансовых результатов.</w:t>
      </w:r>
    </w:p>
    <w:p w:rsidR="00D73816" w:rsidRPr="0029575C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Особенности распределения прибыли предприятия зависят от хозяйс</w:t>
      </w:r>
      <w:r w:rsidRPr="0029575C">
        <w:rPr>
          <w:color w:val="000000"/>
          <w:sz w:val="28"/>
          <w:szCs w:val="28"/>
        </w:rPr>
        <w:t>т</w:t>
      </w:r>
      <w:r w:rsidRPr="0029575C">
        <w:rPr>
          <w:color w:val="000000"/>
          <w:sz w:val="28"/>
          <w:szCs w:val="28"/>
        </w:rPr>
        <w:t>венно-правовой формы предприятия и от формы собственности. Общим в механизме распределения прибыли является то, что предприятие из прибыли уплачивает налоги на доходы, налог на недвижимость, налог на прибыль и местные сборы и налоги. Различия заключаются в том, как распр</w:t>
      </w:r>
      <w:r w:rsidRPr="0029575C">
        <w:rPr>
          <w:color w:val="000000"/>
          <w:sz w:val="28"/>
          <w:szCs w:val="28"/>
        </w:rPr>
        <w:t>е</w:t>
      </w:r>
      <w:r w:rsidRPr="0029575C">
        <w:rPr>
          <w:color w:val="000000"/>
          <w:sz w:val="28"/>
          <w:szCs w:val="28"/>
        </w:rPr>
        <w:t xml:space="preserve">деляется прибыль, остающаяся в распоряжении предприятия, поскольку </w:t>
      </w:r>
      <w:r>
        <w:rPr>
          <w:color w:val="000000"/>
          <w:sz w:val="28"/>
          <w:szCs w:val="28"/>
        </w:rPr>
        <w:t xml:space="preserve"> </w:t>
      </w:r>
      <w:r w:rsidRPr="0029575C"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  </w:t>
      </w:r>
      <w:r w:rsidRPr="0029575C">
        <w:rPr>
          <w:color w:val="000000"/>
          <w:sz w:val="28"/>
          <w:szCs w:val="28"/>
        </w:rPr>
        <w:t xml:space="preserve">распределения </w:t>
      </w:r>
      <w:r>
        <w:rPr>
          <w:color w:val="000000"/>
          <w:sz w:val="28"/>
          <w:szCs w:val="28"/>
        </w:rPr>
        <w:t xml:space="preserve">  </w:t>
      </w:r>
      <w:r w:rsidRPr="0029575C">
        <w:rPr>
          <w:color w:val="000000"/>
          <w:sz w:val="28"/>
          <w:szCs w:val="28"/>
        </w:rPr>
        <w:t xml:space="preserve">этой </w:t>
      </w:r>
      <w:r>
        <w:rPr>
          <w:color w:val="000000"/>
          <w:sz w:val="28"/>
          <w:szCs w:val="28"/>
        </w:rPr>
        <w:t xml:space="preserve">  </w:t>
      </w:r>
      <w:r w:rsidRPr="0029575C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  </w:t>
      </w:r>
      <w:r w:rsidRPr="0029575C">
        <w:rPr>
          <w:color w:val="000000"/>
          <w:sz w:val="28"/>
          <w:szCs w:val="28"/>
        </w:rPr>
        <w:t xml:space="preserve">прибыли </w:t>
      </w:r>
      <w:r>
        <w:rPr>
          <w:color w:val="000000"/>
          <w:sz w:val="28"/>
          <w:szCs w:val="28"/>
        </w:rPr>
        <w:t xml:space="preserve">  </w:t>
      </w:r>
      <w:r w:rsidRPr="0029575C">
        <w:rPr>
          <w:color w:val="000000"/>
          <w:sz w:val="28"/>
          <w:szCs w:val="28"/>
        </w:rPr>
        <w:t>устанавливается собс</w:t>
      </w:r>
      <w:r w:rsidRPr="0029575C">
        <w:rPr>
          <w:color w:val="000000"/>
          <w:sz w:val="28"/>
          <w:szCs w:val="28"/>
        </w:rPr>
        <w:t>т</w:t>
      </w:r>
      <w:r w:rsidRPr="0029575C">
        <w:rPr>
          <w:color w:val="000000"/>
          <w:sz w:val="28"/>
          <w:szCs w:val="28"/>
        </w:rPr>
        <w:t>венником.</w:t>
      </w:r>
    </w:p>
    <w:p w:rsidR="00D73816" w:rsidRPr="0029575C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При распределении прибыли выделяют:</w:t>
      </w:r>
    </w:p>
    <w:p w:rsidR="00D73816" w:rsidRPr="0029575C" w:rsidRDefault="00D73816" w:rsidP="00D73816">
      <w:pPr>
        <w:numPr>
          <w:ilvl w:val="0"/>
          <w:numId w:val="2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прибыль, полученную от видов деятельности, облагаемых</w:t>
      </w:r>
      <w:r>
        <w:rPr>
          <w:color w:val="000000"/>
          <w:sz w:val="28"/>
          <w:szCs w:val="28"/>
        </w:rPr>
        <w:t xml:space="preserve"> </w:t>
      </w:r>
      <w:r w:rsidRPr="0029575C">
        <w:rPr>
          <w:color w:val="000000"/>
          <w:sz w:val="28"/>
          <w:szCs w:val="28"/>
        </w:rPr>
        <w:t>налогом на д</w:t>
      </w:r>
      <w:r w:rsidRPr="0029575C">
        <w:rPr>
          <w:color w:val="000000"/>
          <w:sz w:val="28"/>
          <w:szCs w:val="28"/>
        </w:rPr>
        <w:t>о</w:t>
      </w:r>
      <w:r w:rsidRPr="0029575C">
        <w:rPr>
          <w:color w:val="000000"/>
          <w:sz w:val="28"/>
          <w:szCs w:val="28"/>
        </w:rPr>
        <w:t>ходы;</w:t>
      </w:r>
    </w:p>
    <w:p w:rsidR="00D73816" w:rsidRPr="0029575C" w:rsidRDefault="00D73816" w:rsidP="00D73816">
      <w:pPr>
        <w:numPr>
          <w:ilvl w:val="0"/>
          <w:numId w:val="2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прибыль, облагаемую налогом на прибыль;</w:t>
      </w:r>
    </w:p>
    <w:p w:rsidR="00D73816" w:rsidRPr="0029575C" w:rsidRDefault="00D73816" w:rsidP="00D73816">
      <w:pPr>
        <w:numPr>
          <w:ilvl w:val="0"/>
          <w:numId w:val="2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proofErr w:type="spellStart"/>
      <w:r w:rsidRPr="0029575C">
        <w:rPr>
          <w:color w:val="000000"/>
          <w:sz w:val="28"/>
          <w:szCs w:val="28"/>
        </w:rPr>
        <w:t>льготируемую</w:t>
      </w:r>
      <w:proofErr w:type="spellEnd"/>
      <w:r w:rsidRPr="0029575C">
        <w:rPr>
          <w:color w:val="000000"/>
          <w:sz w:val="28"/>
          <w:szCs w:val="28"/>
        </w:rPr>
        <w:t xml:space="preserve"> прибыль.</w:t>
      </w:r>
    </w:p>
    <w:p w:rsidR="00D73816" w:rsidRPr="0029575C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Прибыль, облагаемая налог</w:t>
      </w:r>
      <w:r>
        <w:rPr>
          <w:color w:val="000000"/>
          <w:sz w:val="28"/>
          <w:szCs w:val="28"/>
        </w:rPr>
        <w:t>ом на доходы, может быть получе</w:t>
      </w:r>
      <w:r w:rsidRPr="0029575C">
        <w:rPr>
          <w:color w:val="000000"/>
          <w:sz w:val="28"/>
          <w:szCs w:val="28"/>
        </w:rPr>
        <w:t>на от сл</w:t>
      </w:r>
      <w:r w:rsidRPr="0029575C">
        <w:rPr>
          <w:color w:val="000000"/>
          <w:sz w:val="28"/>
          <w:szCs w:val="28"/>
        </w:rPr>
        <w:t>е</w:t>
      </w:r>
      <w:r w:rsidRPr="0029575C">
        <w:rPr>
          <w:color w:val="000000"/>
          <w:sz w:val="28"/>
          <w:szCs w:val="28"/>
        </w:rPr>
        <w:t>дующих источников:</w:t>
      </w:r>
    </w:p>
    <w:p w:rsidR="00D73816" w:rsidRPr="0029575C" w:rsidRDefault="00D73816" w:rsidP="00D73816">
      <w:pPr>
        <w:numPr>
          <w:ilvl w:val="0"/>
          <w:numId w:val="3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казино;</w:t>
      </w:r>
    </w:p>
    <w:p w:rsidR="00D73816" w:rsidRPr="0029575C" w:rsidRDefault="00D73816" w:rsidP="00D73816">
      <w:pPr>
        <w:numPr>
          <w:ilvl w:val="0"/>
          <w:numId w:val="3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видеосалонов;</w:t>
      </w:r>
    </w:p>
    <w:p w:rsidR="00D73816" w:rsidRPr="0029575C" w:rsidRDefault="00D73816" w:rsidP="00D73816">
      <w:pPr>
        <w:numPr>
          <w:ilvl w:val="0"/>
          <w:numId w:val="3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лотерей;</w:t>
      </w:r>
    </w:p>
    <w:p w:rsidR="00D73816" w:rsidRPr="0029575C" w:rsidRDefault="00D73816" w:rsidP="00D73816">
      <w:pPr>
        <w:numPr>
          <w:ilvl w:val="0"/>
          <w:numId w:val="3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акций, облигаций и других ценных бумаг.</w:t>
      </w:r>
    </w:p>
    <w:p w:rsidR="00D73816" w:rsidRPr="0029575C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29575C">
        <w:rPr>
          <w:color w:val="000000"/>
          <w:sz w:val="28"/>
          <w:szCs w:val="28"/>
        </w:rPr>
        <w:t>Ставки налога на доход дифференцированы по видам деятельности.</w:t>
      </w:r>
    </w:p>
    <w:p w:rsidR="00D73816" w:rsidRPr="0029575C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20E69">
        <w:rPr>
          <w:i/>
          <w:color w:val="000000"/>
          <w:sz w:val="28"/>
          <w:szCs w:val="28"/>
        </w:rPr>
        <w:t>Льготируемая</w:t>
      </w:r>
      <w:proofErr w:type="spellEnd"/>
      <w:r w:rsidRPr="00120E69">
        <w:rPr>
          <w:i/>
          <w:color w:val="000000"/>
          <w:sz w:val="28"/>
          <w:szCs w:val="28"/>
        </w:rPr>
        <w:t xml:space="preserve"> прибыль</w:t>
      </w:r>
      <w:r w:rsidRPr="0029575C">
        <w:rPr>
          <w:color w:val="000000"/>
          <w:sz w:val="28"/>
          <w:szCs w:val="28"/>
        </w:rPr>
        <w:t xml:space="preserve"> - это прибыль, освобождаемая от уп</w:t>
      </w:r>
      <w:r w:rsidRPr="0029575C">
        <w:rPr>
          <w:color w:val="000000"/>
          <w:sz w:val="28"/>
          <w:szCs w:val="28"/>
        </w:rPr>
        <w:softHyphen/>
        <w:t>латы н</w:t>
      </w:r>
      <w:r w:rsidRPr="0029575C">
        <w:rPr>
          <w:color w:val="000000"/>
          <w:sz w:val="28"/>
          <w:szCs w:val="28"/>
        </w:rPr>
        <w:t>а</w:t>
      </w:r>
      <w:r w:rsidRPr="0029575C">
        <w:rPr>
          <w:color w:val="000000"/>
          <w:sz w:val="28"/>
          <w:szCs w:val="28"/>
        </w:rPr>
        <w:t>лога на прибыль. Н</w:t>
      </w:r>
      <w:r w:rsidRPr="0029575C">
        <w:rPr>
          <w:color w:val="000000"/>
          <w:sz w:val="28"/>
          <w:szCs w:val="28"/>
        </w:rPr>
        <w:t>а</w:t>
      </w:r>
      <w:r w:rsidRPr="0029575C">
        <w:rPr>
          <w:color w:val="000000"/>
          <w:sz w:val="28"/>
          <w:szCs w:val="28"/>
        </w:rPr>
        <w:t xml:space="preserve">пример, в состав </w:t>
      </w:r>
      <w:proofErr w:type="spellStart"/>
      <w:r w:rsidRPr="0029575C">
        <w:rPr>
          <w:color w:val="000000"/>
          <w:sz w:val="28"/>
          <w:szCs w:val="28"/>
        </w:rPr>
        <w:t>льготируемой</w:t>
      </w:r>
      <w:proofErr w:type="spellEnd"/>
      <w:r w:rsidRPr="0029575C">
        <w:rPr>
          <w:color w:val="000000"/>
          <w:sz w:val="28"/>
          <w:szCs w:val="28"/>
        </w:rPr>
        <w:t xml:space="preserve"> прибыли может быть отнесена прибыль, полученная от мероприятий, направленных на снижение последс</w:t>
      </w:r>
      <w:r w:rsidRPr="0029575C">
        <w:rPr>
          <w:color w:val="000000"/>
          <w:sz w:val="28"/>
          <w:szCs w:val="28"/>
        </w:rPr>
        <w:t>т</w:t>
      </w:r>
      <w:r w:rsidRPr="0029575C">
        <w:rPr>
          <w:color w:val="000000"/>
          <w:sz w:val="28"/>
          <w:szCs w:val="28"/>
        </w:rPr>
        <w:t>вий от аварии на ЧАЭС; прибыль производственных масте</w:t>
      </w:r>
      <w:r w:rsidRPr="0029575C">
        <w:rPr>
          <w:color w:val="000000"/>
          <w:sz w:val="28"/>
          <w:szCs w:val="28"/>
        </w:rPr>
        <w:t>р</w:t>
      </w:r>
      <w:r w:rsidRPr="0029575C">
        <w:rPr>
          <w:color w:val="000000"/>
          <w:sz w:val="28"/>
          <w:szCs w:val="28"/>
        </w:rPr>
        <w:t>ских, опытно-экспериментальных предприятий</w:t>
      </w:r>
      <w:r>
        <w:rPr>
          <w:color w:val="000000"/>
          <w:sz w:val="28"/>
          <w:szCs w:val="28"/>
        </w:rPr>
        <w:t xml:space="preserve"> и</w:t>
      </w:r>
      <w:r w:rsidRPr="0029575C">
        <w:rPr>
          <w:color w:val="000000"/>
          <w:sz w:val="28"/>
          <w:szCs w:val="28"/>
        </w:rPr>
        <w:t xml:space="preserve"> предприятий учебных заведений, пол</w:t>
      </w:r>
      <w:r w:rsidRPr="0029575C">
        <w:rPr>
          <w:color w:val="000000"/>
          <w:sz w:val="28"/>
          <w:szCs w:val="28"/>
        </w:rPr>
        <w:t>у</w:t>
      </w:r>
      <w:r w:rsidRPr="0029575C">
        <w:rPr>
          <w:color w:val="000000"/>
          <w:sz w:val="28"/>
          <w:szCs w:val="28"/>
        </w:rPr>
        <w:t>ченная в процессе практического обучения студентов и уч</w:t>
      </w:r>
      <w:r w:rsidRPr="0029575C">
        <w:rPr>
          <w:color w:val="000000"/>
          <w:sz w:val="28"/>
          <w:szCs w:val="28"/>
        </w:rPr>
        <w:t>а</w:t>
      </w:r>
      <w:r w:rsidRPr="0029575C">
        <w:rPr>
          <w:color w:val="000000"/>
          <w:sz w:val="28"/>
          <w:szCs w:val="28"/>
        </w:rPr>
        <w:t>щихся; прибыль предприятий, использующих труд инвалидов, если чи</w:t>
      </w:r>
      <w:r w:rsidRPr="0029575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лен</w:t>
      </w:r>
      <w:r w:rsidRPr="0029575C">
        <w:rPr>
          <w:color w:val="000000"/>
          <w:sz w:val="28"/>
          <w:szCs w:val="28"/>
        </w:rPr>
        <w:t>ность инвалидов в их составе составляет не менее 50 % от среднесписочной численности пр</w:t>
      </w:r>
      <w:r w:rsidRPr="0029575C">
        <w:rPr>
          <w:color w:val="000000"/>
          <w:sz w:val="28"/>
          <w:szCs w:val="28"/>
        </w:rPr>
        <w:t>о</w:t>
      </w:r>
      <w:r w:rsidRPr="0029575C">
        <w:rPr>
          <w:color w:val="000000"/>
          <w:sz w:val="28"/>
          <w:szCs w:val="28"/>
        </w:rPr>
        <w:t>мышленно-производственного персонала, и т. д.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Для того чтобы определить величину налога на прибыль, необходимо учитывать, что вначале предприятие обязано уплатить из прибыли н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>лог на недвижимость. Он рассчитывается исходя из остаточной стоимости осно</w:t>
      </w:r>
      <w:r w:rsidRPr="005169AB">
        <w:rPr>
          <w:color w:val="000000"/>
          <w:sz w:val="28"/>
          <w:szCs w:val="28"/>
        </w:rPr>
        <w:t>в</w:t>
      </w:r>
      <w:r w:rsidRPr="005169AB">
        <w:rPr>
          <w:color w:val="000000"/>
          <w:sz w:val="28"/>
          <w:szCs w:val="28"/>
        </w:rPr>
        <w:t>ных фондов, числящихся на балансе предприятия, и установле</w:t>
      </w:r>
      <w:r w:rsidRPr="005169AB">
        <w:rPr>
          <w:color w:val="000000"/>
          <w:sz w:val="28"/>
          <w:szCs w:val="28"/>
        </w:rPr>
        <w:t>н</w:t>
      </w:r>
      <w:r w:rsidRPr="005169AB">
        <w:rPr>
          <w:color w:val="000000"/>
          <w:sz w:val="28"/>
          <w:szCs w:val="28"/>
        </w:rPr>
        <w:t>ной величины ставки данного налога. Налогооблагаемая прибыль определяется как ра</w:t>
      </w:r>
      <w:r w:rsidRPr="005169AB">
        <w:rPr>
          <w:color w:val="000000"/>
          <w:sz w:val="28"/>
          <w:szCs w:val="28"/>
        </w:rPr>
        <w:t>з</w:t>
      </w:r>
      <w:r w:rsidRPr="005169AB">
        <w:rPr>
          <w:color w:val="000000"/>
          <w:sz w:val="28"/>
          <w:szCs w:val="28"/>
        </w:rPr>
        <w:t>ность между прибылью, облагаемой налогом на прибыль, и велич</w:t>
      </w:r>
      <w:r w:rsidRPr="005169AB">
        <w:rPr>
          <w:color w:val="000000"/>
          <w:sz w:val="28"/>
          <w:szCs w:val="28"/>
        </w:rPr>
        <w:t>и</w:t>
      </w:r>
      <w:r w:rsidRPr="005169AB">
        <w:rPr>
          <w:color w:val="000000"/>
          <w:sz w:val="28"/>
          <w:szCs w:val="28"/>
        </w:rPr>
        <w:t>ной налога на недвижимость. Она является базой для определения налога на прибыль (ставка налога на прибыль устанавливается законод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>тельно).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В процессе распределения прибыли предприятие также определяет в</w:t>
      </w:r>
      <w:r w:rsidRPr="005169AB">
        <w:rPr>
          <w:color w:val="000000"/>
          <w:sz w:val="28"/>
          <w:szCs w:val="28"/>
        </w:rPr>
        <w:t>е</w:t>
      </w:r>
      <w:r w:rsidRPr="005169AB">
        <w:rPr>
          <w:color w:val="000000"/>
          <w:sz w:val="28"/>
          <w:szCs w:val="28"/>
        </w:rPr>
        <w:t>личину прибыли, которая является базой для расчета местных налогов и сб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lastRenderedPageBreak/>
        <w:t>ров (прибыль, облагаемая налогом на прибыль, минус налог на недвиж</w:t>
      </w:r>
      <w:r w:rsidRPr="005169AB">
        <w:rPr>
          <w:color w:val="000000"/>
          <w:sz w:val="28"/>
          <w:szCs w:val="28"/>
        </w:rPr>
        <w:t>и</w:t>
      </w:r>
      <w:r w:rsidRPr="005169AB">
        <w:rPr>
          <w:color w:val="000000"/>
          <w:sz w:val="28"/>
          <w:szCs w:val="28"/>
        </w:rPr>
        <w:t>мость, минус налог на прибыль).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Заключительным этапом в распределении прибыли является расчет прибыли, остающейся в распоряжении предприятия (чистой прибыли), и у</w:t>
      </w:r>
      <w:r w:rsidRPr="005169AB">
        <w:rPr>
          <w:color w:val="000000"/>
          <w:sz w:val="28"/>
          <w:szCs w:val="28"/>
        </w:rPr>
        <w:t>с</w:t>
      </w:r>
      <w:r w:rsidRPr="005169AB">
        <w:rPr>
          <w:color w:val="000000"/>
          <w:sz w:val="28"/>
          <w:szCs w:val="28"/>
        </w:rPr>
        <w:t>тановление направлений ее использования.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Основное направление распределения чистой прибыли оговаривае</w:t>
      </w:r>
      <w:r w:rsidRPr="005169AB">
        <w:rPr>
          <w:color w:val="000000"/>
          <w:sz w:val="28"/>
          <w:szCs w:val="28"/>
        </w:rPr>
        <w:t>т</w:t>
      </w:r>
      <w:r w:rsidRPr="005169AB">
        <w:rPr>
          <w:color w:val="000000"/>
          <w:sz w:val="28"/>
          <w:szCs w:val="28"/>
        </w:rPr>
        <w:t>ся в учредительном договоре, уставе и соответствует требованиям законодател</w:t>
      </w:r>
      <w:r w:rsidRPr="005169AB">
        <w:rPr>
          <w:color w:val="000000"/>
          <w:sz w:val="28"/>
          <w:szCs w:val="28"/>
        </w:rPr>
        <w:t>ь</w:t>
      </w:r>
      <w:r w:rsidRPr="005169AB">
        <w:rPr>
          <w:color w:val="000000"/>
          <w:sz w:val="28"/>
          <w:szCs w:val="28"/>
        </w:rPr>
        <w:t>ства (например, наличие требования обязательности формирования резервн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t>го фонда предполагает, что предприятие осуществляет соответствующие р</w:t>
      </w:r>
      <w:r w:rsidRPr="005169AB">
        <w:rPr>
          <w:color w:val="000000"/>
          <w:sz w:val="28"/>
          <w:szCs w:val="28"/>
        </w:rPr>
        <w:t>е</w:t>
      </w:r>
      <w:r w:rsidRPr="005169AB">
        <w:rPr>
          <w:color w:val="000000"/>
          <w:sz w:val="28"/>
          <w:szCs w:val="28"/>
        </w:rPr>
        <w:t>гулярные отчисления из чистой прибыли).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</w:p>
    <w:p w:rsidR="00D73816" w:rsidRDefault="00D73816" w:rsidP="00D73816">
      <w:pPr>
        <w:shd w:val="clear" w:color="auto" w:fill="FFFFFF"/>
        <w:spacing w:line="264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5169AB">
        <w:rPr>
          <w:b/>
          <w:color w:val="000000"/>
          <w:sz w:val="28"/>
          <w:szCs w:val="28"/>
        </w:rPr>
        <w:t>. Рентабельность: виды, показатели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Чтобы определить уровень эффективности работы предприятия, пол</w:t>
      </w:r>
      <w:r w:rsidRPr="005169AB">
        <w:rPr>
          <w:color w:val="000000"/>
          <w:sz w:val="28"/>
          <w:szCs w:val="28"/>
        </w:rPr>
        <w:t>у</w:t>
      </w:r>
      <w:r w:rsidRPr="005169AB">
        <w:rPr>
          <w:color w:val="000000"/>
          <w:sz w:val="28"/>
          <w:szCs w:val="28"/>
        </w:rPr>
        <w:t>ченную им прибыль необходимо сопоставить с соответствующими затрат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>ми.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Во-первых, затраты могут рассматриваться как текущие издержки предприятия - себестоимость продукции (работ, услуг). Здесь возможны ра</w:t>
      </w:r>
      <w:r w:rsidRPr="005169AB">
        <w:rPr>
          <w:color w:val="000000"/>
          <w:sz w:val="28"/>
          <w:szCs w:val="28"/>
        </w:rPr>
        <w:t>з</w:t>
      </w:r>
      <w:r w:rsidRPr="005169AB">
        <w:rPr>
          <w:color w:val="000000"/>
          <w:sz w:val="28"/>
          <w:szCs w:val="28"/>
        </w:rPr>
        <w:t>личные варианты определения текущих издер</w:t>
      </w:r>
      <w:r w:rsidRPr="005169AB">
        <w:rPr>
          <w:color w:val="000000"/>
          <w:sz w:val="28"/>
          <w:szCs w:val="28"/>
        </w:rPr>
        <w:softHyphen/>
        <w:t>жек и прибыли, испол</w:t>
      </w:r>
      <w:r w:rsidRPr="005169AB">
        <w:rPr>
          <w:color w:val="000000"/>
          <w:sz w:val="28"/>
          <w:szCs w:val="28"/>
        </w:rPr>
        <w:t>ь</w:t>
      </w:r>
      <w:r w:rsidRPr="005169AB">
        <w:rPr>
          <w:color w:val="000000"/>
          <w:sz w:val="28"/>
          <w:szCs w:val="28"/>
        </w:rPr>
        <w:t>зуемых при расчетах.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Во-вторых, затраты могут быть приняты как авансированная сто</w:t>
      </w:r>
      <w:r w:rsidRPr="005169AB">
        <w:rPr>
          <w:color w:val="000000"/>
          <w:sz w:val="28"/>
          <w:szCs w:val="28"/>
        </w:rPr>
        <w:t>и</w:t>
      </w:r>
      <w:r w:rsidRPr="005169AB">
        <w:rPr>
          <w:color w:val="000000"/>
          <w:sz w:val="28"/>
          <w:szCs w:val="28"/>
        </w:rPr>
        <w:t>мость (авансированный капитал) для обеспечения производственной, всей фина</w:t>
      </w:r>
      <w:r w:rsidRPr="005169AB">
        <w:rPr>
          <w:color w:val="000000"/>
          <w:sz w:val="28"/>
          <w:szCs w:val="28"/>
        </w:rPr>
        <w:t>н</w:t>
      </w:r>
      <w:r w:rsidRPr="005169AB">
        <w:rPr>
          <w:color w:val="000000"/>
          <w:sz w:val="28"/>
          <w:szCs w:val="28"/>
        </w:rPr>
        <w:t>сово-хозяйственной деятельности предприятия. При этом также возможны различные варианты определе</w:t>
      </w:r>
      <w:r w:rsidRPr="005169AB">
        <w:rPr>
          <w:color w:val="000000"/>
          <w:sz w:val="28"/>
          <w:szCs w:val="28"/>
        </w:rPr>
        <w:softHyphen/>
        <w:t>ния, расчета авансированной стоимости и о</w:t>
      </w:r>
      <w:r w:rsidRPr="005169AB">
        <w:rPr>
          <w:color w:val="000000"/>
          <w:sz w:val="28"/>
          <w:szCs w:val="28"/>
        </w:rPr>
        <w:t>п</w:t>
      </w:r>
      <w:r w:rsidRPr="005169AB">
        <w:rPr>
          <w:color w:val="000000"/>
          <w:sz w:val="28"/>
          <w:szCs w:val="28"/>
        </w:rPr>
        <w:t>ределения прибыли, принимаемой для ра</w:t>
      </w:r>
      <w:r w:rsidRPr="005169AB">
        <w:rPr>
          <w:color w:val="000000"/>
          <w:sz w:val="28"/>
          <w:szCs w:val="28"/>
        </w:rPr>
        <w:t>с</w:t>
      </w:r>
      <w:r w:rsidRPr="005169AB">
        <w:rPr>
          <w:color w:val="000000"/>
          <w:sz w:val="28"/>
          <w:szCs w:val="28"/>
        </w:rPr>
        <w:t>четов.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Соотношение прибыли с авансированной стоимостью или текущими издержками выражает рентабельность. В наиболее широком понятии рент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>бельность означает прибыльность или д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t>ходность:</w:t>
      </w:r>
    </w:p>
    <w:p w:rsidR="00D73816" w:rsidRPr="005169AB" w:rsidRDefault="00D73816" w:rsidP="00D73816">
      <w:pPr>
        <w:numPr>
          <w:ilvl w:val="0"/>
          <w:numId w:val="4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производства и реализации отдельных видов и всей совокупности проду</w:t>
      </w:r>
      <w:r w:rsidRPr="005169AB">
        <w:rPr>
          <w:color w:val="000000"/>
          <w:sz w:val="28"/>
          <w:szCs w:val="28"/>
        </w:rPr>
        <w:t>к</w:t>
      </w:r>
      <w:r w:rsidRPr="005169AB">
        <w:rPr>
          <w:color w:val="000000"/>
          <w:sz w:val="28"/>
          <w:szCs w:val="28"/>
        </w:rPr>
        <w:t>ции (работ, услуг);</w:t>
      </w:r>
    </w:p>
    <w:p w:rsidR="00D73816" w:rsidRPr="005169AB" w:rsidRDefault="00D73816" w:rsidP="00D73816">
      <w:pPr>
        <w:numPr>
          <w:ilvl w:val="0"/>
          <w:numId w:val="4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предприятий, организаций как субъектов хозяйственной деятельн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t>сти;</w:t>
      </w:r>
    </w:p>
    <w:p w:rsidR="00D73816" w:rsidRPr="005169AB" w:rsidRDefault="00D73816" w:rsidP="00D73816">
      <w:pPr>
        <w:numPr>
          <w:ilvl w:val="0"/>
          <w:numId w:val="4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отраслей экономики.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непосредст</w:t>
      </w:r>
      <w:r>
        <w:rPr>
          <w:color w:val="000000"/>
          <w:sz w:val="28"/>
          <w:szCs w:val="28"/>
        </w:rPr>
        <w:t>венно связана с величиной прибы</w:t>
      </w:r>
      <w:r w:rsidRPr="005169AB">
        <w:rPr>
          <w:color w:val="000000"/>
          <w:sz w:val="28"/>
          <w:szCs w:val="28"/>
        </w:rPr>
        <w:t>ли. Одн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>ко ее нельзя отождествлять с абсолютной суммой полученной прибыли. Ре</w:t>
      </w:r>
      <w:r w:rsidRPr="005169AB">
        <w:rPr>
          <w:color w:val="000000"/>
          <w:sz w:val="28"/>
          <w:szCs w:val="28"/>
        </w:rPr>
        <w:t>н</w:t>
      </w:r>
      <w:r w:rsidRPr="005169AB">
        <w:rPr>
          <w:color w:val="000000"/>
          <w:sz w:val="28"/>
          <w:szCs w:val="28"/>
        </w:rPr>
        <w:t>табельность — это относительный показатель, отражающий уровень дохо</w:t>
      </w:r>
      <w:r w:rsidRPr="005169AB">
        <w:rPr>
          <w:color w:val="000000"/>
          <w:sz w:val="28"/>
          <w:szCs w:val="28"/>
        </w:rPr>
        <w:t>д</w:t>
      </w:r>
      <w:r w:rsidRPr="005169AB">
        <w:rPr>
          <w:color w:val="000000"/>
          <w:sz w:val="28"/>
          <w:szCs w:val="28"/>
        </w:rPr>
        <w:t>ности и измеряемый как коэффициент или в процентах.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Многообразность варианто</w:t>
      </w:r>
      <w:r>
        <w:rPr>
          <w:color w:val="000000"/>
          <w:sz w:val="28"/>
          <w:szCs w:val="28"/>
        </w:rPr>
        <w:t>в решений, принимаемых при опре</w:t>
      </w:r>
      <w:r w:rsidRPr="005169AB">
        <w:rPr>
          <w:color w:val="000000"/>
          <w:sz w:val="28"/>
          <w:szCs w:val="28"/>
        </w:rPr>
        <w:t>дел</w:t>
      </w:r>
      <w:r w:rsidRPr="005169AB">
        <w:rPr>
          <w:color w:val="000000"/>
          <w:sz w:val="28"/>
          <w:szCs w:val="28"/>
        </w:rPr>
        <w:t>е</w:t>
      </w:r>
      <w:r w:rsidRPr="005169AB">
        <w:rPr>
          <w:color w:val="000000"/>
          <w:sz w:val="28"/>
          <w:szCs w:val="28"/>
        </w:rPr>
        <w:t>нии прибыли, текущих издержек, авансированной стоимости для расчета рент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>бельности обусловливают наличие значительного количества ее п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t>казателей.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Для расчета уровня доходности предприятия все показатели рентабел</w:t>
      </w:r>
      <w:r w:rsidRPr="005169AB">
        <w:rPr>
          <w:color w:val="000000"/>
          <w:sz w:val="28"/>
          <w:szCs w:val="28"/>
        </w:rPr>
        <w:t>ь</w:t>
      </w:r>
      <w:r w:rsidRPr="005169AB">
        <w:rPr>
          <w:color w:val="000000"/>
          <w:sz w:val="28"/>
          <w:szCs w:val="28"/>
        </w:rPr>
        <w:t>ности могут быть объединены в следующие группы: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Pr="005169AB">
        <w:rPr>
          <w:color w:val="000000"/>
          <w:sz w:val="28"/>
          <w:szCs w:val="28"/>
        </w:rPr>
        <w:t>Показатели, рассчитываемые для оценки доходности деятельности предприятия в целом. Методика их расчета основана на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применении показ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>телей прибыли предприятия или прибыли от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реализации продукции, чистой прибыли (в числителе) и показателей реализованной продукции, себестоим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t>сти, величины акционерного капитала, вложенного капитала, собственного капитала,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заемного капитала или совокупного капитала (в знаменателе).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169AB">
        <w:rPr>
          <w:color w:val="000000"/>
          <w:sz w:val="28"/>
          <w:szCs w:val="28"/>
        </w:rPr>
        <w:t>Показатели, рассчитываемые для оценки доходности продукции, а также используемых ресурсов производства и затрат.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Методика их расчета также базируется на применении показателей прибыли предприятия, приб</w:t>
      </w:r>
      <w:r w:rsidRPr="005169AB">
        <w:rPr>
          <w:color w:val="000000"/>
          <w:sz w:val="28"/>
          <w:szCs w:val="28"/>
        </w:rPr>
        <w:t>ы</w:t>
      </w:r>
      <w:r w:rsidRPr="005169AB">
        <w:rPr>
          <w:color w:val="000000"/>
          <w:sz w:val="28"/>
          <w:szCs w:val="28"/>
        </w:rPr>
        <w:t>ли от реализации продукции,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чистой прибыли (в числителе) и показат</w:t>
      </w:r>
      <w:r w:rsidRPr="005169AB">
        <w:rPr>
          <w:color w:val="000000"/>
          <w:sz w:val="28"/>
          <w:szCs w:val="28"/>
        </w:rPr>
        <w:t>е</w:t>
      </w:r>
      <w:r w:rsidRPr="005169AB">
        <w:rPr>
          <w:color w:val="000000"/>
          <w:sz w:val="28"/>
          <w:szCs w:val="28"/>
        </w:rPr>
        <w:t>лей совокупных затрат -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себестоимости, основных фондов, оборотных средств, оплаты труда, численности работников, производственных пл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t>щадей и т.д.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Наиболее распространенными показателями в практике отече</w:t>
      </w:r>
      <w:r>
        <w:rPr>
          <w:color w:val="000000"/>
          <w:sz w:val="28"/>
          <w:szCs w:val="28"/>
        </w:rPr>
        <w:t>с</w:t>
      </w:r>
      <w:r w:rsidRPr="005169AB">
        <w:rPr>
          <w:color w:val="000000"/>
          <w:sz w:val="28"/>
          <w:szCs w:val="28"/>
        </w:rPr>
        <w:t>тве</w:t>
      </w:r>
      <w:r w:rsidRPr="005169AB">
        <w:rPr>
          <w:color w:val="000000"/>
          <w:sz w:val="28"/>
          <w:szCs w:val="28"/>
        </w:rPr>
        <w:t>н</w:t>
      </w:r>
      <w:r w:rsidRPr="005169AB">
        <w:rPr>
          <w:color w:val="000000"/>
          <w:sz w:val="28"/>
          <w:szCs w:val="28"/>
        </w:rPr>
        <w:t>ных предприятий являю</w:t>
      </w:r>
      <w:r w:rsidRPr="005169AB">
        <w:rPr>
          <w:color w:val="000000"/>
          <w:sz w:val="28"/>
          <w:szCs w:val="28"/>
        </w:rPr>
        <w:t>т</w:t>
      </w:r>
      <w:r w:rsidRPr="005169AB">
        <w:rPr>
          <w:color w:val="000000"/>
          <w:sz w:val="28"/>
          <w:szCs w:val="28"/>
        </w:rPr>
        <w:t>ся:</w:t>
      </w:r>
    </w:p>
    <w:p w:rsidR="00D73816" w:rsidRPr="005169AB" w:rsidRDefault="00D73816" w:rsidP="00D73816">
      <w:pPr>
        <w:numPr>
          <w:ilvl w:val="0"/>
          <w:numId w:val="5"/>
        </w:numPr>
        <w:shd w:val="clear" w:color="auto" w:fill="FFFFFF"/>
        <w:tabs>
          <w:tab w:val="clear" w:pos="360"/>
          <w:tab w:val="num" w:pos="540"/>
        </w:tabs>
        <w:spacing w:line="264" w:lineRule="auto"/>
        <w:ind w:left="0" w:firstLine="0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продукции - определяется как отношение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прибыли пре</w:t>
      </w:r>
      <w:r w:rsidRPr="005169AB">
        <w:rPr>
          <w:color w:val="000000"/>
          <w:sz w:val="28"/>
          <w:szCs w:val="28"/>
        </w:rPr>
        <w:t>д</w:t>
      </w:r>
      <w:r w:rsidRPr="005169AB">
        <w:rPr>
          <w:color w:val="000000"/>
          <w:sz w:val="28"/>
          <w:szCs w:val="28"/>
        </w:rPr>
        <w:t>приятия (прибыли от реализации продукции или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чистой прибыли) к себ</w:t>
      </w:r>
      <w:r w:rsidRPr="005169AB">
        <w:rPr>
          <w:color w:val="000000"/>
          <w:sz w:val="28"/>
          <w:szCs w:val="28"/>
        </w:rPr>
        <w:t>е</w:t>
      </w:r>
      <w:r w:rsidRPr="005169AB">
        <w:rPr>
          <w:color w:val="000000"/>
          <w:sz w:val="28"/>
          <w:szCs w:val="28"/>
        </w:rPr>
        <w:t>стоимости продукции (изготовленной, товарной или реализова</w:t>
      </w:r>
      <w:r w:rsidRPr="005169AB">
        <w:rPr>
          <w:color w:val="000000"/>
          <w:sz w:val="28"/>
          <w:szCs w:val="28"/>
        </w:rPr>
        <w:t>н</w:t>
      </w:r>
      <w:r w:rsidRPr="005169AB">
        <w:rPr>
          <w:color w:val="000000"/>
          <w:sz w:val="28"/>
          <w:szCs w:val="28"/>
        </w:rPr>
        <w:t>ной);</w:t>
      </w:r>
    </w:p>
    <w:p w:rsidR="00D73816" w:rsidRPr="005169AB" w:rsidRDefault="00D73816" w:rsidP="00D73816">
      <w:pPr>
        <w:numPr>
          <w:ilvl w:val="0"/>
          <w:numId w:val="5"/>
        </w:numPr>
        <w:shd w:val="clear" w:color="auto" w:fill="FFFFFF"/>
        <w:tabs>
          <w:tab w:val="clear" w:pos="360"/>
          <w:tab w:val="num" w:pos="540"/>
        </w:tabs>
        <w:spacing w:line="264" w:lineRule="auto"/>
        <w:ind w:left="0" w:firstLine="0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изделия - определяется как отношение прибыли, закл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>дываемой в цену изделия, к себесто</w:t>
      </w:r>
      <w:r w:rsidRPr="005169AB">
        <w:rPr>
          <w:color w:val="000000"/>
          <w:sz w:val="28"/>
          <w:szCs w:val="28"/>
        </w:rPr>
        <w:t>и</w:t>
      </w:r>
      <w:r w:rsidRPr="005169AB">
        <w:rPr>
          <w:color w:val="000000"/>
          <w:sz w:val="28"/>
          <w:szCs w:val="28"/>
        </w:rPr>
        <w:t>мости изделия;</w:t>
      </w:r>
    </w:p>
    <w:p w:rsidR="00D73816" w:rsidRPr="005169AB" w:rsidRDefault="00D73816" w:rsidP="00D73816">
      <w:pPr>
        <w:numPr>
          <w:ilvl w:val="0"/>
          <w:numId w:val="5"/>
        </w:numPr>
        <w:shd w:val="clear" w:color="auto" w:fill="FFFFFF"/>
        <w:tabs>
          <w:tab w:val="clear" w:pos="360"/>
          <w:tab w:val="num" w:pos="540"/>
        </w:tabs>
        <w:spacing w:line="264" w:lineRule="auto"/>
        <w:ind w:left="0" w:firstLine="0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оборота - рассчитывается как частное от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деления вел</w:t>
      </w:r>
      <w:r w:rsidRPr="005169AB">
        <w:rPr>
          <w:color w:val="000000"/>
          <w:sz w:val="28"/>
          <w:szCs w:val="28"/>
        </w:rPr>
        <w:t>и</w:t>
      </w:r>
      <w:r w:rsidRPr="005169AB">
        <w:rPr>
          <w:color w:val="000000"/>
          <w:sz w:val="28"/>
          <w:szCs w:val="28"/>
        </w:rPr>
        <w:t>чины чистой прибыли на объем реализ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t>ванной продукции.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Кроме того, предприятие может использовать и ряд других показат</w:t>
      </w:r>
      <w:r w:rsidRPr="005169AB">
        <w:rPr>
          <w:color w:val="000000"/>
          <w:sz w:val="28"/>
          <w:szCs w:val="28"/>
        </w:rPr>
        <w:t>е</w:t>
      </w:r>
      <w:r w:rsidRPr="005169AB">
        <w:rPr>
          <w:color w:val="000000"/>
          <w:sz w:val="28"/>
          <w:szCs w:val="28"/>
        </w:rPr>
        <w:t>лей рентабельности для характеристики уровня доходности своих активов, р</w:t>
      </w:r>
      <w:r w:rsidRPr="005169AB">
        <w:rPr>
          <w:color w:val="000000"/>
          <w:sz w:val="28"/>
          <w:szCs w:val="28"/>
        </w:rPr>
        <w:t>е</w:t>
      </w:r>
      <w:r w:rsidRPr="005169AB">
        <w:rPr>
          <w:color w:val="000000"/>
          <w:sz w:val="28"/>
          <w:szCs w:val="28"/>
        </w:rPr>
        <w:t>сурсов и продукции.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производства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B3616F">
        <w:rPr>
          <w:color w:val="000000"/>
          <w:position w:val="-20"/>
          <w:sz w:val="28"/>
          <w:szCs w:val="28"/>
        </w:rPr>
        <w:object w:dxaOrig="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3.25pt" o:ole="">
            <v:imagedata r:id="rId5" o:title=""/>
          </v:shape>
          <o:OLEObject Type="Embed" ProgID="Equation.3" ShapeID="_x0000_i1025" DrawAspect="Content" ObjectID="_1646130435" r:id="rId6"/>
        </w:object>
      </w:r>
      <w:r w:rsidRPr="005169AB">
        <w:rPr>
          <w:color w:val="000000"/>
          <w:sz w:val="28"/>
          <w:szCs w:val="28"/>
        </w:rPr>
        <w:t xml:space="preserve">) </w:t>
      </w:r>
      <w:proofErr w:type="gramEnd"/>
      <w:r w:rsidRPr="005169AB">
        <w:rPr>
          <w:color w:val="000000"/>
          <w:sz w:val="28"/>
          <w:szCs w:val="28"/>
        </w:rPr>
        <w:t>определяется по форм</w:t>
      </w:r>
      <w:r w:rsidRPr="005169AB">
        <w:rPr>
          <w:color w:val="000000"/>
          <w:sz w:val="28"/>
          <w:szCs w:val="28"/>
        </w:rPr>
        <w:t>у</w:t>
      </w:r>
      <w:r w:rsidRPr="005169AB">
        <w:rPr>
          <w:color w:val="000000"/>
          <w:sz w:val="28"/>
          <w:szCs w:val="28"/>
        </w:rPr>
        <w:t>ле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B3616F">
        <w:rPr>
          <w:color w:val="000000"/>
          <w:position w:val="-32"/>
          <w:sz w:val="28"/>
          <w:szCs w:val="28"/>
        </w:rPr>
        <w:object w:dxaOrig="3240" w:dyaOrig="760">
          <v:shape id="_x0000_i1026" type="#_x0000_t75" style="width:162pt;height:38.25pt" o:ole="">
            <v:imagedata r:id="rId7" o:title=""/>
          </v:shape>
          <o:OLEObject Type="Embed" ProgID="Equation.3" ShapeID="_x0000_i1026" DrawAspect="Content" ObjectID="_1646130436" r:id="rId8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(1)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 w:rsidRPr="005169AB">
        <w:rPr>
          <w:color w:val="000000"/>
          <w:sz w:val="28"/>
          <w:szCs w:val="28"/>
        </w:rPr>
        <w:t>П</w:t>
      </w:r>
      <w:r w:rsidRPr="00B3616F">
        <w:rPr>
          <w:color w:val="000000"/>
          <w:sz w:val="28"/>
          <w:szCs w:val="28"/>
          <w:vertAlign w:val="subscript"/>
        </w:rPr>
        <w:t>п</w:t>
      </w:r>
      <w:proofErr w:type="spellEnd"/>
      <w:r w:rsidRPr="005169AB">
        <w:rPr>
          <w:color w:val="000000"/>
          <w:sz w:val="28"/>
          <w:szCs w:val="28"/>
        </w:rPr>
        <w:t xml:space="preserve"> - прибыль предприятия, руб.; ОПФ - среднегодовая стои</w:t>
      </w:r>
      <w:r w:rsidRPr="005169AB">
        <w:rPr>
          <w:color w:val="000000"/>
          <w:sz w:val="28"/>
          <w:szCs w:val="28"/>
        </w:rPr>
        <w:softHyphen/>
        <w:t>мость основных производстве</w:t>
      </w:r>
      <w:r w:rsidRPr="005169AB">
        <w:rPr>
          <w:color w:val="000000"/>
          <w:sz w:val="28"/>
          <w:szCs w:val="28"/>
        </w:rPr>
        <w:t>н</w:t>
      </w:r>
      <w:r w:rsidRPr="005169AB">
        <w:rPr>
          <w:color w:val="000000"/>
          <w:sz w:val="28"/>
          <w:szCs w:val="28"/>
        </w:rPr>
        <w:t>ных фондов, руб.; НОС - нормируемые оборотные средства, руб.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реализованной продукции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B3616F">
        <w:rPr>
          <w:color w:val="000000"/>
          <w:position w:val="-12"/>
          <w:sz w:val="28"/>
          <w:szCs w:val="28"/>
        </w:rPr>
        <w:object w:dxaOrig="320" w:dyaOrig="380">
          <v:shape id="_x0000_i1027" type="#_x0000_t75" style="width:15.75pt;height:18.75pt" o:ole="">
            <v:imagedata r:id="rId9" o:title=""/>
          </v:shape>
          <o:OLEObject Type="Embed" ProgID="Equation.3" ShapeID="_x0000_i1027" DrawAspect="Content" ObjectID="_1646130437" r:id="rId10"/>
        </w:object>
      </w:r>
      <w:r w:rsidRPr="005169AB">
        <w:rPr>
          <w:color w:val="000000"/>
          <w:sz w:val="28"/>
          <w:szCs w:val="28"/>
        </w:rPr>
        <w:t xml:space="preserve">) </w:t>
      </w:r>
      <w:proofErr w:type="gramEnd"/>
      <w:r w:rsidRPr="005169AB">
        <w:rPr>
          <w:color w:val="000000"/>
          <w:sz w:val="28"/>
          <w:szCs w:val="28"/>
        </w:rPr>
        <w:t>определяется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по фо</w:t>
      </w:r>
      <w:r w:rsidRPr="005169AB">
        <w:rPr>
          <w:color w:val="000000"/>
          <w:sz w:val="28"/>
          <w:szCs w:val="28"/>
        </w:rPr>
        <w:t>р</w:t>
      </w:r>
      <w:r w:rsidRPr="005169AB">
        <w:rPr>
          <w:color w:val="000000"/>
          <w:sz w:val="28"/>
          <w:szCs w:val="28"/>
        </w:rPr>
        <w:t>муле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B3616F">
        <w:rPr>
          <w:color w:val="000000"/>
          <w:position w:val="-26"/>
          <w:sz w:val="28"/>
          <w:szCs w:val="28"/>
        </w:rPr>
        <w:object w:dxaOrig="2380" w:dyaOrig="800">
          <v:shape id="_x0000_i1028" type="#_x0000_t75" style="width:119.25pt;height:39.75pt" o:ole="">
            <v:imagedata r:id="rId11" o:title=""/>
          </v:shape>
          <o:OLEObject Type="Embed" ProgID="Equation.3" ShapeID="_x0000_i1028" DrawAspect="Content" ObjectID="_1646130438" r:id="rId12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(2)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 xml:space="preserve">где </w:t>
      </w:r>
      <w:r w:rsidRPr="00521428">
        <w:rPr>
          <w:position w:val="-20"/>
        </w:rPr>
        <w:object w:dxaOrig="800" w:dyaOrig="460">
          <v:shape id="_x0000_i1029" type="#_x0000_t75" style="width:39.75pt;height:23.25pt" o:ole="">
            <v:imagedata r:id="rId13" o:title=""/>
          </v:shape>
          <o:OLEObject Type="Embed" ProgID="Equation.3" ShapeID="_x0000_i1029" DrawAspect="Content" ObjectID="_1646130439" r:id="rId14"/>
        </w:object>
      </w:r>
      <w:r w:rsidRPr="005169AB">
        <w:rPr>
          <w:color w:val="000000"/>
          <w:sz w:val="28"/>
          <w:szCs w:val="28"/>
        </w:rPr>
        <w:t>- годовой прирост прибыли в результате реализации кап</w:t>
      </w:r>
      <w:r w:rsidRPr="005169AB">
        <w:rPr>
          <w:color w:val="000000"/>
          <w:sz w:val="28"/>
          <w:szCs w:val="28"/>
        </w:rPr>
        <w:t>и</w:t>
      </w:r>
      <w:r w:rsidRPr="005169AB">
        <w:rPr>
          <w:color w:val="000000"/>
          <w:sz w:val="28"/>
          <w:szCs w:val="28"/>
        </w:rPr>
        <w:t xml:space="preserve">тальных вложений; КВ - капитальные вложения, руб. 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об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t>рота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521428">
        <w:rPr>
          <w:position w:val="-12"/>
        </w:rPr>
        <w:object w:dxaOrig="320" w:dyaOrig="380">
          <v:shape id="_x0000_i1030" type="#_x0000_t75" style="width:15.75pt;height:18.75pt" o:ole="">
            <v:imagedata r:id="rId15" o:title=""/>
          </v:shape>
          <o:OLEObject Type="Embed" ProgID="Equation.3" ShapeID="_x0000_i1030" DrawAspect="Content" ObjectID="_1646130440" r:id="rId16"/>
        </w:object>
      </w:r>
      <w:r w:rsidRPr="005169AB">
        <w:rPr>
          <w:color w:val="000000"/>
          <w:sz w:val="28"/>
          <w:szCs w:val="28"/>
        </w:rPr>
        <w:t xml:space="preserve">) </w:t>
      </w:r>
      <w:proofErr w:type="gramEnd"/>
      <w:r w:rsidRPr="005169AB">
        <w:rPr>
          <w:color w:val="000000"/>
          <w:sz w:val="28"/>
          <w:szCs w:val="28"/>
        </w:rPr>
        <w:t>определяется по формуле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B3616F">
        <w:rPr>
          <w:color w:val="000000"/>
          <w:position w:val="-26"/>
          <w:sz w:val="28"/>
          <w:szCs w:val="28"/>
        </w:rPr>
        <w:object w:dxaOrig="1939" w:dyaOrig="720">
          <v:shape id="_x0000_i1031" type="#_x0000_t75" style="width:96.75pt;height:36pt" o:ole="">
            <v:imagedata r:id="rId17" o:title=""/>
          </v:shape>
          <o:OLEObject Type="Embed" ProgID="Equation.3" ShapeID="_x0000_i1031" DrawAspect="Content" ObjectID="_1646130441" r:id="rId18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(3)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lastRenderedPageBreak/>
        <w:t>где</w:t>
      </w:r>
      <w:proofErr w:type="gramStart"/>
      <w:r w:rsidRPr="005169AB">
        <w:rPr>
          <w:color w:val="000000"/>
          <w:sz w:val="28"/>
          <w:szCs w:val="28"/>
        </w:rPr>
        <w:t xml:space="preserve"> В</w:t>
      </w:r>
      <w:proofErr w:type="gramEnd"/>
      <w:r w:rsidRPr="005169AB">
        <w:rPr>
          <w:color w:val="000000"/>
          <w:sz w:val="28"/>
          <w:szCs w:val="28"/>
        </w:rPr>
        <w:t xml:space="preserve"> - выручка от реализации продукции, руб.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текущих активов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B3616F">
        <w:rPr>
          <w:color w:val="000000"/>
          <w:position w:val="-14"/>
          <w:sz w:val="28"/>
          <w:szCs w:val="28"/>
        </w:rPr>
        <w:object w:dxaOrig="700" w:dyaOrig="400">
          <v:shape id="_x0000_i1032" type="#_x0000_t75" style="width:35.25pt;height:20.25pt" o:ole="">
            <v:imagedata r:id="rId19" o:title=""/>
          </v:shape>
          <o:OLEObject Type="Embed" ProgID="Equation.3" ShapeID="_x0000_i1032" DrawAspect="Content" ObjectID="_1646130442" r:id="rId20"/>
        </w:object>
      </w:r>
      <w:r w:rsidRPr="005169AB">
        <w:rPr>
          <w:color w:val="000000"/>
          <w:sz w:val="28"/>
          <w:szCs w:val="28"/>
        </w:rPr>
        <w:t xml:space="preserve">) </w:t>
      </w:r>
      <w:proofErr w:type="gramEnd"/>
      <w:r w:rsidRPr="005169AB">
        <w:rPr>
          <w:color w:val="000000"/>
          <w:sz w:val="28"/>
          <w:szCs w:val="28"/>
        </w:rPr>
        <w:t>определ</w:t>
      </w:r>
      <w:r w:rsidRPr="005169AB">
        <w:rPr>
          <w:color w:val="000000"/>
          <w:sz w:val="28"/>
          <w:szCs w:val="28"/>
        </w:rPr>
        <w:t>я</w:t>
      </w:r>
      <w:r w:rsidRPr="005169AB">
        <w:rPr>
          <w:color w:val="000000"/>
          <w:sz w:val="28"/>
          <w:szCs w:val="28"/>
        </w:rPr>
        <w:t>ется по формуле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B3616F">
        <w:rPr>
          <w:color w:val="000000"/>
          <w:position w:val="-26"/>
          <w:sz w:val="28"/>
          <w:szCs w:val="28"/>
        </w:rPr>
        <w:object w:dxaOrig="2299" w:dyaOrig="720">
          <v:shape id="_x0000_i1033" type="#_x0000_t75" style="width:114.75pt;height:36pt" o:ole="">
            <v:imagedata r:id="rId21" o:title=""/>
          </v:shape>
          <o:OLEObject Type="Embed" ProgID="Equation.3" ShapeID="_x0000_i1033" DrawAspect="Content" ObjectID="_1646130443" r:id="rId22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(4)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 xml:space="preserve">где </w:t>
      </w:r>
      <w:proofErr w:type="spellStart"/>
      <w:r w:rsidRPr="005169AB">
        <w:rPr>
          <w:color w:val="000000"/>
          <w:sz w:val="28"/>
          <w:szCs w:val="28"/>
        </w:rPr>
        <w:t>П</w:t>
      </w:r>
      <w:r w:rsidRPr="00B3616F">
        <w:rPr>
          <w:color w:val="000000"/>
          <w:sz w:val="28"/>
          <w:szCs w:val="28"/>
          <w:vertAlign w:val="subscript"/>
        </w:rPr>
        <w:t>ч</w:t>
      </w:r>
      <w:proofErr w:type="spellEnd"/>
      <w:r w:rsidRPr="005169AB">
        <w:rPr>
          <w:color w:val="000000"/>
          <w:sz w:val="28"/>
          <w:szCs w:val="28"/>
        </w:rPr>
        <w:t xml:space="preserve"> - прибыль, остающаяся в распоряжении предприятия, руб.; ТА — средняя величина т</w:t>
      </w:r>
      <w:r w:rsidRPr="005169AB">
        <w:rPr>
          <w:color w:val="000000"/>
          <w:sz w:val="28"/>
          <w:szCs w:val="28"/>
        </w:rPr>
        <w:t>е</w:t>
      </w:r>
      <w:r w:rsidRPr="005169AB">
        <w:rPr>
          <w:color w:val="000000"/>
          <w:sz w:val="28"/>
          <w:szCs w:val="28"/>
        </w:rPr>
        <w:t>кущих активов, руб.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собственного капитала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0031E5">
        <w:rPr>
          <w:color w:val="000000"/>
          <w:position w:val="-24"/>
          <w:sz w:val="28"/>
          <w:szCs w:val="28"/>
        </w:rPr>
        <w:object w:dxaOrig="620" w:dyaOrig="499">
          <v:shape id="_x0000_i1034" type="#_x0000_t75" style="width:30.75pt;height:24.75pt" o:ole="">
            <v:imagedata r:id="rId23" o:title=""/>
          </v:shape>
          <o:OLEObject Type="Embed" ProgID="Equation.3" ShapeID="_x0000_i1034" DrawAspect="Content" ObjectID="_1646130444" r:id="rId24"/>
        </w:object>
      </w:r>
      <w:r w:rsidRPr="005169AB">
        <w:rPr>
          <w:color w:val="000000"/>
          <w:sz w:val="28"/>
          <w:szCs w:val="28"/>
        </w:rPr>
        <w:t xml:space="preserve">) </w:t>
      </w:r>
      <w:proofErr w:type="gramEnd"/>
      <w:r w:rsidRPr="005169AB">
        <w:rPr>
          <w:color w:val="000000"/>
          <w:sz w:val="28"/>
          <w:szCs w:val="28"/>
        </w:rPr>
        <w:t>определяется по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форм</w:t>
      </w:r>
      <w:r w:rsidRPr="005169AB">
        <w:rPr>
          <w:color w:val="000000"/>
          <w:sz w:val="28"/>
          <w:szCs w:val="28"/>
        </w:rPr>
        <w:t>у</w:t>
      </w:r>
      <w:r w:rsidRPr="005169AB">
        <w:rPr>
          <w:color w:val="000000"/>
          <w:sz w:val="28"/>
          <w:szCs w:val="28"/>
        </w:rPr>
        <w:t>ле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9017BE">
        <w:rPr>
          <w:color w:val="000000"/>
          <w:position w:val="-28"/>
          <w:sz w:val="28"/>
          <w:szCs w:val="28"/>
        </w:rPr>
        <w:object w:dxaOrig="2079" w:dyaOrig="720">
          <v:shape id="_x0000_i1035" type="#_x0000_t75" style="width:104.25pt;height:36pt" o:ole="">
            <v:imagedata r:id="rId25" o:title=""/>
          </v:shape>
          <o:OLEObject Type="Embed" ProgID="Equation.3" ShapeID="_x0000_i1035" DrawAspect="Content" ObjectID="_1646130445" r:id="rId26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(5)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где СК - величина собственного капитала на определенную дату (сре</w:t>
      </w:r>
      <w:r w:rsidRPr="005169AB">
        <w:rPr>
          <w:color w:val="000000"/>
          <w:sz w:val="28"/>
          <w:szCs w:val="28"/>
        </w:rPr>
        <w:t>д</w:t>
      </w:r>
      <w:r w:rsidRPr="005169AB">
        <w:rPr>
          <w:color w:val="000000"/>
          <w:sz w:val="28"/>
          <w:szCs w:val="28"/>
        </w:rPr>
        <w:t>няя за период), руб.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изделия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9017BE">
        <w:rPr>
          <w:color w:val="000000"/>
          <w:position w:val="-12"/>
          <w:sz w:val="28"/>
          <w:szCs w:val="28"/>
        </w:rPr>
        <w:object w:dxaOrig="380" w:dyaOrig="380">
          <v:shape id="_x0000_i1036" type="#_x0000_t75" style="width:18.75pt;height:18.75pt" o:ole="">
            <v:imagedata r:id="rId27" o:title=""/>
          </v:shape>
          <o:OLEObject Type="Embed" ProgID="Equation.3" ShapeID="_x0000_i1036" DrawAspect="Content" ObjectID="_1646130446" r:id="rId28"/>
        </w:object>
      </w:r>
      <w:r w:rsidRPr="005169AB">
        <w:rPr>
          <w:color w:val="000000"/>
          <w:sz w:val="28"/>
          <w:szCs w:val="28"/>
        </w:rPr>
        <w:t xml:space="preserve">) </w:t>
      </w:r>
      <w:proofErr w:type="gramEnd"/>
      <w:r w:rsidRPr="005169AB">
        <w:rPr>
          <w:color w:val="000000"/>
          <w:sz w:val="28"/>
          <w:szCs w:val="28"/>
        </w:rPr>
        <w:t>определяется по формуле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9017BE">
        <w:rPr>
          <w:color w:val="000000"/>
          <w:position w:val="-28"/>
          <w:sz w:val="28"/>
          <w:szCs w:val="28"/>
        </w:rPr>
        <w:object w:dxaOrig="2000" w:dyaOrig="720">
          <v:shape id="_x0000_i1037" type="#_x0000_t75" style="width:99.75pt;height:36pt" o:ole="">
            <v:imagedata r:id="rId29" o:title=""/>
          </v:shape>
          <o:OLEObject Type="Embed" ProgID="Equation.3" ShapeID="_x0000_i1037" DrawAspect="Content" ObjectID="_1646130447" r:id="rId30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(6)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 xml:space="preserve">где </w:t>
      </w:r>
      <w:r w:rsidRPr="00521428">
        <w:rPr>
          <w:position w:val="-12"/>
        </w:rPr>
        <w:object w:dxaOrig="440" w:dyaOrig="380">
          <v:shape id="_x0000_i1038" type="#_x0000_t75" style="width:21.75pt;height:18.75pt" o:ole="">
            <v:imagedata r:id="rId31" o:title=""/>
          </v:shape>
          <o:OLEObject Type="Embed" ProgID="Equation.3" ShapeID="_x0000_i1038" DrawAspect="Content" ObjectID="_1646130448" r:id="rId32"/>
        </w:object>
      </w:r>
      <w:r w:rsidRPr="005169AB">
        <w:rPr>
          <w:color w:val="000000"/>
          <w:sz w:val="28"/>
          <w:szCs w:val="28"/>
        </w:rPr>
        <w:t xml:space="preserve"> - прибыль на единицу изделия, руб.; С - себестоимость </w:t>
      </w:r>
      <w:r>
        <w:rPr>
          <w:color w:val="000000"/>
          <w:sz w:val="28"/>
          <w:szCs w:val="28"/>
        </w:rPr>
        <w:t>из</w:t>
      </w:r>
      <w:r w:rsidRPr="005169AB">
        <w:rPr>
          <w:color w:val="000000"/>
          <w:sz w:val="28"/>
          <w:szCs w:val="28"/>
        </w:rPr>
        <w:t>д</w:t>
      </w:r>
      <w:r w:rsidRPr="005169AB">
        <w:rPr>
          <w:color w:val="000000"/>
          <w:sz w:val="28"/>
          <w:szCs w:val="28"/>
        </w:rPr>
        <w:t>е</w:t>
      </w:r>
      <w:r w:rsidRPr="005169AB">
        <w:rPr>
          <w:color w:val="000000"/>
          <w:sz w:val="28"/>
          <w:szCs w:val="28"/>
        </w:rPr>
        <w:t>лия, руб.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инвестированного капитала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9017BE">
        <w:rPr>
          <w:color w:val="000000"/>
          <w:position w:val="-12"/>
          <w:sz w:val="28"/>
          <w:szCs w:val="28"/>
        </w:rPr>
        <w:object w:dxaOrig="580" w:dyaOrig="380">
          <v:shape id="_x0000_i1039" type="#_x0000_t75" style="width:29.25pt;height:18.75pt" o:ole="">
            <v:imagedata r:id="rId33" o:title=""/>
          </v:shape>
          <o:OLEObject Type="Embed" ProgID="Equation.3" ShapeID="_x0000_i1039" DrawAspect="Content" ObjectID="_1646130449" r:id="rId34"/>
        </w:object>
      </w:r>
      <w:r>
        <w:rPr>
          <w:color w:val="000000"/>
          <w:sz w:val="28"/>
          <w:szCs w:val="28"/>
        </w:rPr>
        <w:t>)</w:t>
      </w:r>
      <w:r w:rsidRPr="005169AB">
        <w:rPr>
          <w:color w:val="000000"/>
          <w:sz w:val="28"/>
          <w:szCs w:val="28"/>
        </w:rPr>
        <w:t xml:space="preserve"> </w:t>
      </w:r>
      <w:proofErr w:type="gramEnd"/>
      <w:r w:rsidRPr="005169AB">
        <w:rPr>
          <w:color w:val="000000"/>
          <w:sz w:val="28"/>
          <w:szCs w:val="28"/>
        </w:rPr>
        <w:t>определяется по формуле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9017BE">
        <w:rPr>
          <w:color w:val="000000"/>
          <w:position w:val="-26"/>
          <w:sz w:val="28"/>
          <w:szCs w:val="28"/>
        </w:rPr>
        <w:object w:dxaOrig="2180" w:dyaOrig="700">
          <v:shape id="_x0000_i1040" type="#_x0000_t75" style="width:108.75pt;height:35.25pt" o:ole="">
            <v:imagedata r:id="rId35" o:title=""/>
          </v:shape>
          <o:OLEObject Type="Embed" ProgID="Equation.3" ShapeID="_x0000_i1040" DrawAspect="Content" ObjectID="_1646130450" r:id="rId36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(7)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где ИК — средний инвестированный капитал, руб.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основных фондов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521428">
        <w:rPr>
          <w:position w:val="-28"/>
        </w:rPr>
        <w:object w:dxaOrig="620" w:dyaOrig="540">
          <v:shape id="_x0000_i1041" type="#_x0000_t75" style="width:30.75pt;height:27pt" o:ole="">
            <v:imagedata r:id="rId37" o:title=""/>
          </v:shape>
          <o:OLEObject Type="Embed" ProgID="Equation.3" ShapeID="_x0000_i1041" DrawAspect="Content" ObjectID="_1646130451" r:id="rId38"/>
        </w:object>
      </w:r>
      <w:r w:rsidRPr="005169AB">
        <w:rPr>
          <w:color w:val="000000"/>
          <w:sz w:val="28"/>
          <w:szCs w:val="28"/>
        </w:rPr>
        <w:t xml:space="preserve">) </w:t>
      </w:r>
      <w:proofErr w:type="gramEnd"/>
      <w:r w:rsidRPr="005169AB">
        <w:rPr>
          <w:color w:val="000000"/>
          <w:sz w:val="28"/>
          <w:szCs w:val="28"/>
        </w:rPr>
        <w:t>определ</w:t>
      </w:r>
      <w:r w:rsidRPr="005169AB">
        <w:rPr>
          <w:color w:val="000000"/>
          <w:sz w:val="28"/>
          <w:szCs w:val="28"/>
        </w:rPr>
        <w:t>я</w:t>
      </w:r>
      <w:r w:rsidRPr="005169AB">
        <w:rPr>
          <w:color w:val="000000"/>
          <w:sz w:val="28"/>
          <w:szCs w:val="28"/>
        </w:rPr>
        <w:t>ется по формуле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9017BE">
        <w:rPr>
          <w:color w:val="000000"/>
          <w:position w:val="-28"/>
          <w:sz w:val="28"/>
          <w:szCs w:val="28"/>
        </w:rPr>
        <w:object w:dxaOrig="2280" w:dyaOrig="740">
          <v:shape id="_x0000_i1042" type="#_x0000_t75" style="width:114pt;height:36.75pt" o:ole="">
            <v:imagedata r:id="rId39" o:title=""/>
          </v:shape>
          <o:OLEObject Type="Embed" ProgID="Equation.3" ShapeID="_x0000_i1042" DrawAspect="Content" ObjectID="_1646130452" r:id="rId40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(8)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:rsidR="00D73816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заемных средств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521428">
        <w:rPr>
          <w:position w:val="-14"/>
        </w:rPr>
        <w:object w:dxaOrig="540" w:dyaOrig="400">
          <v:shape id="_x0000_i1043" type="#_x0000_t75" style="width:27pt;height:20.25pt" o:ole="">
            <v:imagedata r:id="rId41" o:title=""/>
          </v:shape>
          <o:OLEObject Type="Embed" ProgID="Equation.3" ShapeID="_x0000_i1043" DrawAspect="Content" ObjectID="_1646130453" r:id="rId42"/>
        </w:object>
      </w:r>
      <w:r>
        <w:rPr>
          <w:color w:val="000000"/>
          <w:sz w:val="28"/>
          <w:szCs w:val="28"/>
        </w:rPr>
        <w:t>)</w:t>
      </w:r>
      <w:r w:rsidRPr="005169AB">
        <w:rPr>
          <w:color w:val="000000"/>
          <w:sz w:val="28"/>
          <w:szCs w:val="28"/>
        </w:rPr>
        <w:t xml:space="preserve"> </w:t>
      </w:r>
      <w:proofErr w:type="gramEnd"/>
      <w:r w:rsidRPr="005169AB">
        <w:rPr>
          <w:color w:val="000000"/>
          <w:sz w:val="28"/>
          <w:szCs w:val="28"/>
        </w:rPr>
        <w:t>определяется по формуле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9017BE">
        <w:rPr>
          <w:color w:val="000000"/>
          <w:position w:val="-28"/>
          <w:sz w:val="28"/>
          <w:szCs w:val="28"/>
        </w:rPr>
        <w:object w:dxaOrig="2340" w:dyaOrig="740">
          <v:shape id="_x0000_i1044" type="#_x0000_t75" style="width:117pt;height:36.75pt" o:ole="">
            <v:imagedata r:id="rId43" o:title=""/>
          </v:shape>
          <o:OLEObject Type="Embed" ProgID="Equation.3" ShapeID="_x0000_i1044" DrawAspect="Content" ObjectID="_1646130454" r:id="rId44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(9)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 xml:space="preserve">где </w:t>
      </w:r>
      <w:r w:rsidRPr="00521428">
        <w:rPr>
          <w:position w:val="-14"/>
        </w:rPr>
        <w:object w:dxaOrig="600" w:dyaOrig="400">
          <v:shape id="_x0000_i1045" type="#_x0000_t75" style="width:30pt;height:20.25pt" o:ole="">
            <v:imagedata r:id="rId45" o:title=""/>
          </v:shape>
          <o:OLEObject Type="Embed" ProgID="Equation.3" ShapeID="_x0000_i1045" DrawAspect="Content" ObjectID="_1646130455" r:id="rId46"/>
        </w:object>
      </w:r>
      <w:r w:rsidRPr="005169AB">
        <w:rPr>
          <w:color w:val="000000"/>
          <w:sz w:val="28"/>
          <w:szCs w:val="28"/>
        </w:rPr>
        <w:t xml:space="preserve"> - плата за пользование заемными средствами, руб.; ЗС </w:t>
      </w:r>
      <w:proofErr w:type="gramStart"/>
      <w:r w:rsidRPr="005169AB">
        <w:rPr>
          <w:color w:val="000000"/>
          <w:sz w:val="28"/>
          <w:szCs w:val="28"/>
        </w:rPr>
        <w:t>-с</w:t>
      </w:r>
      <w:proofErr w:type="gramEnd"/>
      <w:r w:rsidRPr="005169AB">
        <w:rPr>
          <w:color w:val="000000"/>
          <w:sz w:val="28"/>
          <w:szCs w:val="28"/>
        </w:rPr>
        <w:t>редства, привлеченные на заемной основе (долгосрочные и краткосро</w:t>
      </w:r>
      <w:r w:rsidRPr="005169AB">
        <w:rPr>
          <w:color w:val="000000"/>
          <w:sz w:val="28"/>
          <w:szCs w:val="28"/>
        </w:rPr>
        <w:t>ч</w:t>
      </w:r>
      <w:r w:rsidRPr="005169AB">
        <w:rPr>
          <w:color w:val="000000"/>
          <w:sz w:val="28"/>
          <w:szCs w:val="28"/>
        </w:rPr>
        <w:t>ные) на определенную дату (средняя величина), руб.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активов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18513D">
        <w:rPr>
          <w:color w:val="000000"/>
          <w:position w:val="-14"/>
          <w:sz w:val="28"/>
          <w:szCs w:val="28"/>
        </w:rPr>
        <w:object w:dxaOrig="400" w:dyaOrig="400">
          <v:shape id="_x0000_i1046" type="#_x0000_t75" style="width:20.25pt;height:20.25pt" o:ole="">
            <v:imagedata r:id="rId47" o:title=""/>
          </v:shape>
          <o:OLEObject Type="Embed" ProgID="Equation.3" ShapeID="_x0000_i1046" DrawAspect="Content" ObjectID="_1646130456" r:id="rId48"/>
        </w:object>
      </w:r>
      <w:r w:rsidRPr="005169AB">
        <w:rPr>
          <w:color w:val="000000"/>
          <w:sz w:val="28"/>
          <w:szCs w:val="28"/>
        </w:rPr>
        <w:t xml:space="preserve">) </w:t>
      </w:r>
      <w:proofErr w:type="gramEnd"/>
      <w:r w:rsidRPr="005169AB">
        <w:rPr>
          <w:color w:val="000000"/>
          <w:sz w:val="28"/>
          <w:szCs w:val="28"/>
        </w:rPr>
        <w:t>определяется по фо</w:t>
      </w:r>
      <w:r w:rsidRPr="005169AB">
        <w:rPr>
          <w:color w:val="000000"/>
          <w:sz w:val="28"/>
          <w:szCs w:val="28"/>
        </w:rPr>
        <w:t>р</w:t>
      </w:r>
      <w:r w:rsidRPr="005169AB">
        <w:rPr>
          <w:color w:val="000000"/>
          <w:sz w:val="28"/>
          <w:szCs w:val="28"/>
        </w:rPr>
        <w:t>муле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521428">
        <w:rPr>
          <w:position w:val="-28"/>
        </w:rPr>
        <w:object w:dxaOrig="1960" w:dyaOrig="740">
          <v:shape id="_x0000_i1047" type="#_x0000_t75" style="width:98.25pt;height:36.75pt" o:ole="">
            <v:imagedata r:id="rId49" o:title=""/>
          </v:shape>
          <o:OLEObject Type="Embed" ProgID="Equation.3" ShapeID="_x0000_i1047" DrawAspect="Content" ObjectID="_1646130457" r:id="rId50"/>
        </w:object>
      </w:r>
      <w:r w:rsidRPr="00516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</w:t>
      </w:r>
      <w:r w:rsidRPr="005169AB">
        <w:rPr>
          <w:color w:val="000000"/>
          <w:sz w:val="28"/>
          <w:szCs w:val="28"/>
        </w:rPr>
        <w:t>10)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где СА - средняя величина активов, руб.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lastRenderedPageBreak/>
        <w:t>Рентабельность совокупных вложений капитала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18513D">
        <w:rPr>
          <w:color w:val="000000"/>
          <w:position w:val="-14"/>
          <w:sz w:val="28"/>
          <w:szCs w:val="28"/>
        </w:rPr>
        <w:object w:dxaOrig="740" w:dyaOrig="400">
          <v:shape id="_x0000_i1048" type="#_x0000_t75" style="width:36.75pt;height:20.25pt" o:ole="">
            <v:imagedata r:id="rId51" o:title=""/>
          </v:shape>
          <o:OLEObject Type="Embed" ProgID="Equation.3" ShapeID="_x0000_i1048" DrawAspect="Content" ObjectID="_1646130458" r:id="rId52"/>
        </w:object>
      </w:r>
      <w:r w:rsidRPr="005169AB">
        <w:rPr>
          <w:color w:val="000000"/>
          <w:sz w:val="28"/>
          <w:szCs w:val="28"/>
        </w:rPr>
        <w:t xml:space="preserve">) </w:t>
      </w:r>
      <w:proofErr w:type="gramEnd"/>
      <w:r w:rsidRPr="005169AB">
        <w:rPr>
          <w:color w:val="000000"/>
          <w:sz w:val="28"/>
          <w:szCs w:val="28"/>
        </w:rPr>
        <w:t>определяе</w:t>
      </w:r>
      <w:r w:rsidRPr="005169AB">
        <w:rPr>
          <w:color w:val="000000"/>
          <w:sz w:val="28"/>
          <w:szCs w:val="28"/>
        </w:rPr>
        <w:t>т</w:t>
      </w:r>
      <w:r w:rsidRPr="005169AB">
        <w:rPr>
          <w:color w:val="000000"/>
          <w:sz w:val="28"/>
          <w:szCs w:val="28"/>
        </w:rPr>
        <w:t>ся по формуле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18513D">
        <w:rPr>
          <w:color w:val="000000"/>
          <w:position w:val="-34"/>
          <w:sz w:val="28"/>
          <w:szCs w:val="28"/>
        </w:rPr>
        <w:object w:dxaOrig="3400" w:dyaOrig="820">
          <v:shape id="_x0000_i1049" type="#_x0000_t75" style="width:170.25pt;height:41.25pt" o:ole="">
            <v:imagedata r:id="rId53" o:title=""/>
          </v:shape>
          <o:OLEObject Type="Embed" ProgID="Equation.3" ShapeID="_x0000_i1049" DrawAspect="Content" ObjectID="_1646130459" r:id="rId54"/>
        </w:object>
      </w:r>
      <w:r w:rsidRPr="00516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169AB">
        <w:rPr>
          <w:color w:val="000000"/>
          <w:sz w:val="28"/>
          <w:szCs w:val="28"/>
        </w:rPr>
        <w:t>(11)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 xml:space="preserve">где </w:t>
      </w:r>
      <w:r w:rsidRPr="00521428">
        <w:rPr>
          <w:position w:val="-14"/>
        </w:rPr>
        <w:object w:dxaOrig="540" w:dyaOrig="400">
          <v:shape id="_x0000_i1050" type="#_x0000_t75" style="width:27pt;height:20.25pt" o:ole="">
            <v:imagedata r:id="rId41" o:title=""/>
          </v:shape>
          <o:OLEObject Type="Embed" ProgID="Equation.3" ShapeID="_x0000_i1050" DrawAspect="Content" ObjectID="_1646130460" r:id="rId55"/>
        </w:object>
      </w:r>
      <w:r w:rsidRPr="005169AB">
        <w:rPr>
          <w:color w:val="000000"/>
          <w:sz w:val="28"/>
          <w:szCs w:val="28"/>
        </w:rPr>
        <w:t>- расходы, связанные с привлечением средств на заемной осн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t>ве, руб.; ИК - величина совокупного используемого капитала на определе</w:t>
      </w:r>
      <w:r w:rsidRPr="005169AB">
        <w:rPr>
          <w:color w:val="000000"/>
          <w:sz w:val="28"/>
          <w:szCs w:val="28"/>
        </w:rPr>
        <w:t>н</w:t>
      </w:r>
      <w:r w:rsidRPr="005169AB">
        <w:rPr>
          <w:color w:val="000000"/>
          <w:sz w:val="28"/>
          <w:szCs w:val="28"/>
        </w:rPr>
        <w:t>ную дату (средняя величина), руб.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инвестиций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18513D">
        <w:rPr>
          <w:color w:val="000000"/>
          <w:position w:val="-12"/>
          <w:sz w:val="28"/>
          <w:szCs w:val="28"/>
        </w:rPr>
        <w:object w:dxaOrig="380" w:dyaOrig="380">
          <v:shape id="_x0000_i1051" type="#_x0000_t75" style="width:18.75pt;height:18.75pt" o:ole="">
            <v:imagedata r:id="rId27" o:title=""/>
          </v:shape>
          <o:OLEObject Type="Embed" ProgID="Equation.3" ShapeID="_x0000_i1051" DrawAspect="Content" ObjectID="_1646130461" r:id="rId56"/>
        </w:object>
      </w:r>
      <w:r w:rsidRPr="005169AB">
        <w:rPr>
          <w:color w:val="000000"/>
          <w:sz w:val="28"/>
          <w:szCs w:val="28"/>
        </w:rPr>
        <w:t xml:space="preserve">) </w:t>
      </w:r>
      <w:proofErr w:type="gramEnd"/>
      <w:r w:rsidRPr="005169AB">
        <w:rPr>
          <w:color w:val="000000"/>
          <w:sz w:val="28"/>
          <w:szCs w:val="28"/>
        </w:rPr>
        <w:t>определяется по форм</w:t>
      </w:r>
      <w:r w:rsidRPr="005169AB">
        <w:rPr>
          <w:color w:val="000000"/>
          <w:sz w:val="28"/>
          <w:szCs w:val="28"/>
        </w:rPr>
        <w:t>у</w:t>
      </w:r>
      <w:r w:rsidRPr="005169AB">
        <w:rPr>
          <w:color w:val="000000"/>
          <w:sz w:val="28"/>
          <w:szCs w:val="28"/>
        </w:rPr>
        <w:t>ле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18513D">
        <w:rPr>
          <w:color w:val="000000"/>
          <w:position w:val="-28"/>
          <w:sz w:val="28"/>
          <w:szCs w:val="28"/>
        </w:rPr>
        <w:object w:dxaOrig="2460" w:dyaOrig="720">
          <v:shape id="_x0000_i1052" type="#_x0000_t75" style="width:123pt;height:36pt" o:ole="">
            <v:imagedata r:id="rId57" o:title=""/>
          </v:shape>
          <o:OLEObject Type="Embed" ProgID="Equation.3" ShapeID="_x0000_i1052" DrawAspect="Content" ObjectID="_1646130462" r:id="rId58"/>
        </w:object>
      </w:r>
      <w:r w:rsidRPr="005169AB">
        <w:rPr>
          <w:color w:val="000000"/>
          <w:sz w:val="28"/>
          <w:szCs w:val="28"/>
        </w:rPr>
        <w:tab/>
        <w:t>(12)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где</w:t>
      </w:r>
      <w:proofErr w:type="gramStart"/>
      <w:r w:rsidRPr="005169AB">
        <w:rPr>
          <w:color w:val="000000"/>
          <w:sz w:val="28"/>
          <w:szCs w:val="28"/>
        </w:rPr>
        <w:t xml:space="preserve"> В</w:t>
      </w:r>
      <w:proofErr w:type="gramEnd"/>
      <w:r w:rsidRPr="005169AB">
        <w:rPr>
          <w:color w:val="000000"/>
          <w:sz w:val="28"/>
          <w:szCs w:val="28"/>
        </w:rPr>
        <w:t xml:space="preserve"> - величина валюты баланса на определенную дату (средняя за п</w:t>
      </w:r>
      <w:r w:rsidRPr="005169AB">
        <w:rPr>
          <w:color w:val="000000"/>
          <w:sz w:val="28"/>
          <w:szCs w:val="28"/>
        </w:rPr>
        <w:t>е</w:t>
      </w:r>
      <w:r w:rsidRPr="005169AB">
        <w:rPr>
          <w:color w:val="000000"/>
          <w:sz w:val="28"/>
          <w:szCs w:val="28"/>
        </w:rPr>
        <w:t>риод), руб.; КО - величина краткосрочных обязательств на определенную д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>ту (средняя за период), руб.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Рентабельность товарной продукции</w:t>
      </w:r>
      <w:proofErr w:type="gramStart"/>
      <w:r w:rsidRPr="005169AB">
        <w:rPr>
          <w:color w:val="000000"/>
          <w:sz w:val="28"/>
          <w:szCs w:val="28"/>
        </w:rPr>
        <w:t xml:space="preserve"> (</w:t>
      </w:r>
      <w:r w:rsidRPr="0018513D">
        <w:rPr>
          <w:color w:val="000000"/>
          <w:position w:val="-12"/>
          <w:sz w:val="28"/>
          <w:szCs w:val="28"/>
        </w:rPr>
        <w:object w:dxaOrig="540" w:dyaOrig="380">
          <v:shape id="_x0000_i1053" type="#_x0000_t75" style="width:27pt;height:18.75pt" o:ole="">
            <v:imagedata r:id="rId59" o:title=""/>
          </v:shape>
          <o:OLEObject Type="Embed" ProgID="Equation.3" ShapeID="_x0000_i1053" DrawAspect="Content" ObjectID="_1646130463" r:id="rId60"/>
        </w:object>
      </w:r>
      <w:r w:rsidRPr="005169AB">
        <w:rPr>
          <w:color w:val="000000"/>
          <w:sz w:val="28"/>
          <w:szCs w:val="28"/>
        </w:rPr>
        <w:t xml:space="preserve">) </w:t>
      </w:r>
      <w:proofErr w:type="gramEnd"/>
      <w:r w:rsidRPr="005169AB">
        <w:rPr>
          <w:color w:val="000000"/>
          <w:sz w:val="28"/>
          <w:szCs w:val="28"/>
        </w:rPr>
        <w:t>определяется по фо</w:t>
      </w:r>
      <w:r w:rsidRPr="005169AB">
        <w:rPr>
          <w:color w:val="000000"/>
          <w:sz w:val="28"/>
          <w:szCs w:val="28"/>
        </w:rPr>
        <w:t>р</w:t>
      </w:r>
      <w:r w:rsidRPr="005169AB">
        <w:rPr>
          <w:color w:val="000000"/>
          <w:sz w:val="28"/>
          <w:szCs w:val="28"/>
        </w:rPr>
        <w:t>муле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center"/>
        <w:rPr>
          <w:color w:val="000000"/>
          <w:sz w:val="28"/>
          <w:szCs w:val="28"/>
        </w:rPr>
      </w:pPr>
      <w:r w:rsidRPr="0018513D">
        <w:rPr>
          <w:color w:val="000000"/>
          <w:position w:val="-34"/>
          <w:sz w:val="28"/>
          <w:szCs w:val="28"/>
        </w:rPr>
        <w:object w:dxaOrig="1400" w:dyaOrig="780">
          <v:shape id="_x0000_i1054" type="#_x0000_t75" style="width:69.75pt;height:39pt" o:ole="">
            <v:imagedata r:id="rId61" o:title=""/>
          </v:shape>
          <o:OLEObject Type="Embed" ProgID="Equation.3" ShapeID="_x0000_i1054" DrawAspect="Content" ObjectID="_1646130464" r:id="rId62"/>
        </w:objec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169AB">
        <w:rPr>
          <w:color w:val="000000"/>
          <w:sz w:val="28"/>
          <w:szCs w:val="28"/>
        </w:rPr>
        <w:t>(13)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 xml:space="preserve">где </w:t>
      </w:r>
      <w:r w:rsidRPr="00521428">
        <w:rPr>
          <w:position w:val="-12"/>
        </w:rPr>
        <w:object w:dxaOrig="540" w:dyaOrig="380">
          <v:shape id="_x0000_i1055" type="#_x0000_t75" style="width:27pt;height:18.75pt" o:ole="">
            <v:imagedata r:id="rId63" o:title=""/>
          </v:shape>
          <o:OLEObject Type="Embed" ProgID="Equation.3" ShapeID="_x0000_i1055" DrawAspect="Content" ObjectID="_1646130465" r:id="rId64"/>
        </w:object>
      </w:r>
      <w:r>
        <w:t xml:space="preserve"> </w:t>
      </w:r>
      <w:r w:rsidRPr="005169AB">
        <w:rPr>
          <w:color w:val="000000"/>
          <w:sz w:val="28"/>
          <w:szCs w:val="28"/>
        </w:rPr>
        <w:t>- себестоимость товарной продукции, руб.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Для расчета рентабельности отраслей экономики в расчет приним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>ется общая сумма приб</w:t>
      </w:r>
      <w:r w:rsidRPr="005169AB">
        <w:rPr>
          <w:color w:val="000000"/>
          <w:sz w:val="28"/>
          <w:szCs w:val="28"/>
        </w:rPr>
        <w:t>ы</w:t>
      </w:r>
      <w:r w:rsidRPr="005169AB">
        <w:rPr>
          <w:color w:val="000000"/>
          <w:sz w:val="28"/>
          <w:szCs w:val="28"/>
        </w:rPr>
        <w:t>ли, полученная предприятиями, объединениями, другими хозрасчетными формированиями, входящими в соо</w:t>
      </w:r>
      <w:r w:rsidRPr="005169AB">
        <w:rPr>
          <w:color w:val="000000"/>
          <w:sz w:val="28"/>
          <w:szCs w:val="28"/>
        </w:rPr>
        <w:t>т</w:t>
      </w:r>
      <w:r w:rsidRPr="005169AB">
        <w:rPr>
          <w:color w:val="000000"/>
          <w:sz w:val="28"/>
          <w:szCs w:val="28"/>
        </w:rPr>
        <w:t>ветствующую отрасль экономики. На уровень рентабельности отрасли будут оказывать влияние н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 xml:space="preserve">личие в ней </w:t>
      </w:r>
      <w:proofErr w:type="spellStart"/>
      <w:r w:rsidRPr="005169AB">
        <w:rPr>
          <w:color w:val="000000"/>
          <w:sz w:val="28"/>
          <w:szCs w:val="28"/>
        </w:rPr>
        <w:t>низкорентабельных</w:t>
      </w:r>
      <w:proofErr w:type="spellEnd"/>
      <w:r w:rsidRPr="005169AB">
        <w:rPr>
          <w:color w:val="000000"/>
          <w:sz w:val="28"/>
          <w:szCs w:val="28"/>
        </w:rPr>
        <w:t xml:space="preserve"> и убыточных предприятий.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Для того чтобы предприятие могло эффективно осуществлять свою деятельность и развиваться, необходима четкая стратегия его развития, а также стратегия финансирования данного развития (собственные и зае</w:t>
      </w:r>
      <w:r w:rsidRPr="005169AB">
        <w:rPr>
          <w:color w:val="000000"/>
          <w:sz w:val="28"/>
          <w:szCs w:val="28"/>
        </w:rPr>
        <w:t>м</w:t>
      </w:r>
      <w:r w:rsidRPr="005169AB">
        <w:rPr>
          <w:color w:val="000000"/>
          <w:sz w:val="28"/>
          <w:szCs w:val="28"/>
        </w:rPr>
        <w:t>ные источники).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В основе стратегии развития лежит стратегия роста прибыли. Она фо</w:t>
      </w:r>
      <w:r w:rsidRPr="005169AB">
        <w:rPr>
          <w:color w:val="000000"/>
          <w:sz w:val="28"/>
          <w:szCs w:val="28"/>
        </w:rPr>
        <w:t>р</w:t>
      </w:r>
      <w:r w:rsidRPr="005169AB">
        <w:rPr>
          <w:color w:val="000000"/>
          <w:sz w:val="28"/>
          <w:szCs w:val="28"/>
        </w:rPr>
        <w:t>мируется:</w:t>
      </w:r>
    </w:p>
    <w:p w:rsidR="00D73816" w:rsidRPr="005169AB" w:rsidRDefault="00D73816" w:rsidP="00D73816">
      <w:pPr>
        <w:numPr>
          <w:ilvl w:val="0"/>
          <w:numId w:val="6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на основе данных анализа использования прибыли в прошлых пери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t>дах (это ретроспективный анализ);</w:t>
      </w:r>
    </w:p>
    <w:p w:rsidR="00D73816" w:rsidRPr="005169AB" w:rsidRDefault="00D73816" w:rsidP="00D73816">
      <w:pPr>
        <w:numPr>
          <w:ilvl w:val="0"/>
          <w:numId w:val="6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на основе оценки потребности прибыли на текущий период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и в перспект</w:t>
      </w:r>
      <w:r w:rsidRPr="005169AB">
        <w:rPr>
          <w:color w:val="000000"/>
          <w:sz w:val="28"/>
          <w:szCs w:val="28"/>
        </w:rPr>
        <w:t>и</w:t>
      </w:r>
      <w:r w:rsidRPr="005169AB">
        <w:rPr>
          <w:color w:val="000000"/>
          <w:sz w:val="28"/>
          <w:szCs w:val="28"/>
        </w:rPr>
        <w:t>ве;</w:t>
      </w:r>
    </w:p>
    <w:p w:rsidR="00D73816" w:rsidRPr="005169AB" w:rsidRDefault="00D73816" w:rsidP="00D73816">
      <w:pPr>
        <w:numPr>
          <w:ilvl w:val="0"/>
          <w:numId w:val="6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на базе принятых управленческих решений о стратегии развития предпр</w:t>
      </w:r>
      <w:r w:rsidRPr="005169AB">
        <w:rPr>
          <w:color w:val="000000"/>
          <w:sz w:val="28"/>
          <w:szCs w:val="28"/>
        </w:rPr>
        <w:t>и</w:t>
      </w:r>
      <w:r w:rsidRPr="005169AB">
        <w:rPr>
          <w:color w:val="000000"/>
          <w:sz w:val="28"/>
          <w:szCs w:val="28"/>
        </w:rPr>
        <w:t>ятия (данные решения реализуются в конкретных</w:t>
      </w:r>
      <w:r>
        <w:rPr>
          <w:color w:val="000000"/>
          <w:sz w:val="28"/>
          <w:szCs w:val="28"/>
        </w:rPr>
        <w:t xml:space="preserve"> </w:t>
      </w:r>
      <w:r w:rsidRPr="005169AB">
        <w:rPr>
          <w:color w:val="000000"/>
          <w:sz w:val="28"/>
          <w:szCs w:val="28"/>
        </w:rPr>
        <w:t>инвестиционных прое</w:t>
      </w:r>
      <w:r w:rsidRPr="005169AB">
        <w:rPr>
          <w:color w:val="000000"/>
          <w:sz w:val="28"/>
          <w:szCs w:val="28"/>
        </w:rPr>
        <w:t>к</w:t>
      </w:r>
      <w:r w:rsidRPr="005169AB">
        <w:rPr>
          <w:color w:val="000000"/>
          <w:sz w:val="28"/>
          <w:szCs w:val="28"/>
        </w:rPr>
        <w:t>тах).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Резервы роста прибыли - это неиспользуемые возможности предпр</w:t>
      </w:r>
      <w:r w:rsidRPr="005169AB">
        <w:rPr>
          <w:color w:val="000000"/>
          <w:sz w:val="28"/>
          <w:szCs w:val="28"/>
        </w:rPr>
        <w:t>и</w:t>
      </w:r>
      <w:r w:rsidRPr="005169AB">
        <w:rPr>
          <w:color w:val="000000"/>
          <w:sz w:val="28"/>
          <w:szCs w:val="28"/>
        </w:rPr>
        <w:t>ятия, возможность уменьшения издержек производства и реализации пр</w:t>
      </w:r>
      <w:r w:rsidRPr="005169AB">
        <w:rPr>
          <w:color w:val="000000"/>
          <w:sz w:val="28"/>
          <w:szCs w:val="28"/>
        </w:rPr>
        <w:t>о</w:t>
      </w:r>
      <w:r w:rsidRPr="005169AB">
        <w:rPr>
          <w:color w:val="000000"/>
          <w:sz w:val="28"/>
          <w:szCs w:val="28"/>
        </w:rPr>
        <w:t>дукции.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lastRenderedPageBreak/>
        <w:t>При определении потребности предприятия в прибыли принимается во внимание необходимость осуществления из прибыли первоочередных пл</w:t>
      </w:r>
      <w:r w:rsidRPr="005169AB">
        <w:rPr>
          <w:color w:val="000000"/>
          <w:sz w:val="28"/>
          <w:szCs w:val="28"/>
        </w:rPr>
        <w:t>а</w:t>
      </w:r>
      <w:r w:rsidRPr="005169AB">
        <w:rPr>
          <w:color w:val="000000"/>
          <w:sz w:val="28"/>
          <w:szCs w:val="28"/>
        </w:rPr>
        <w:t>тежей, вытекающих из финансово-хозяйственной деятельности пре</w:t>
      </w:r>
      <w:r w:rsidRPr="005169AB">
        <w:rPr>
          <w:color w:val="000000"/>
          <w:sz w:val="28"/>
          <w:szCs w:val="28"/>
        </w:rPr>
        <w:t>д</w:t>
      </w:r>
      <w:r w:rsidRPr="005169AB">
        <w:rPr>
          <w:color w:val="000000"/>
          <w:sz w:val="28"/>
          <w:szCs w:val="28"/>
        </w:rPr>
        <w:t>приятия;</w:t>
      </w:r>
    </w:p>
    <w:p w:rsidR="00D73816" w:rsidRPr="005169AB" w:rsidRDefault="00D73816" w:rsidP="00D73816">
      <w:pPr>
        <w:numPr>
          <w:ilvl w:val="0"/>
          <w:numId w:val="7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налога на недвижимость;</w:t>
      </w:r>
    </w:p>
    <w:p w:rsidR="00D73816" w:rsidRPr="005169AB" w:rsidRDefault="00D73816" w:rsidP="00D73816">
      <w:pPr>
        <w:numPr>
          <w:ilvl w:val="0"/>
          <w:numId w:val="7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процентов по банковскому инвестиционному кредиту;</w:t>
      </w:r>
    </w:p>
    <w:p w:rsidR="00D73816" w:rsidRPr="005169AB" w:rsidRDefault="00D73816" w:rsidP="00D73816">
      <w:pPr>
        <w:numPr>
          <w:ilvl w:val="0"/>
          <w:numId w:val="7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возвращаемой части кредита банку;</w:t>
      </w:r>
    </w:p>
    <w:p w:rsidR="00D73816" w:rsidRPr="005169AB" w:rsidRDefault="00D73816" w:rsidP="00D73816">
      <w:pPr>
        <w:numPr>
          <w:ilvl w:val="0"/>
          <w:numId w:val="7"/>
        </w:numPr>
        <w:shd w:val="clear" w:color="auto" w:fill="FFFFFF"/>
        <w:spacing w:line="264" w:lineRule="auto"/>
        <w:ind w:left="0" w:firstLine="0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возвращаемой части коммерческого кредита (для приобретения осно</w:t>
      </w:r>
      <w:r w:rsidRPr="005169AB">
        <w:rPr>
          <w:color w:val="000000"/>
          <w:sz w:val="28"/>
          <w:szCs w:val="28"/>
        </w:rPr>
        <w:t>в</w:t>
      </w:r>
      <w:r w:rsidRPr="005169AB">
        <w:rPr>
          <w:color w:val="000000"/>
          <w:sz w:val="28"/>
          <w:szCs w:val="28"/>
        </w:rPr>
        <w:t>ных фондов) и т.д.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169AB">
        <w:rPr>
          <w:color w:val="000000"/>
          <w:sz w:val="28"/>
          <w:szCs w:val="28"/>
        </w:rPr>
        <w:t>Максимальная потребность в прибыли определяется на основе учета экономических интересов собственника и трудового коллек</w:t>
      </w:r>
      <w:r w:rsidRPr="005169AB">
        <w:rPr>
          <w:color w:val="000000"/>
          <w:sz w:val="28"/>
          <w:szCs w:val="28"/>
        </w:rPr>
        <w:softHyphen/>
        <w:t>тива предпр</w:t>
      </w:r>
      <w:r w:rsidRPr="005169AB">
        <w:rPr>
          <w:color w:val="000000"/>
          <w:sz w:val="28"/>
          <w:szCs w:val="28"/>
        </w:rPr>
        <w:t>и</w:t>
      </w:r>
      <w:r w:rsidRPr="005169AB">
        <w:rPr>
          <w:color w:val="000000"/>
          <w:sz w:val="28"/>
          <w:szCs w:val="28"/>
        </w:rPr>
        <w:t>ятия. В первую очередь это величина определяется на основе плана разв</w:t>
      </w:r>
      <w:r w:rsidRPr="005169AB">
        <w:rPr>
          <w:color w:val="000000"/>
          <w:sz w:val="28"/>
          <w:szCs w:val="28"/>
        </w:rPr>
        <w:t>и</w:t>
      </w:r>
      <w:r w:rsidRPr="005169AB">
        <w:rPr>
          <w:color w:val="000000"/>
          <w:sz w:val="28"/>
          <w:szCs w:val="28"/>
        </w:rPr>
        <w:t>тия предприятия.</w:t>
      </w:r>
    </w:p>
    <w:p w:rsidR="00D73816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</w:p>
    <w:p w:rsidR="00D73816" w:rsidRPr="00D73816" w:rsidRDefault="00D73816" w:rsidP="00D73816">
      <w:pPr>
        <w:shd w:val="clear" w:color="auto" w:fill="FFFFFF"/>
        <w:spacing w:line="264" w:lineRule="auto"/>
        <w:ind w:firstLine="709"/>
        <w:jc w:val="both"/>
        <w:rPr>
          <w:b/>
          <w:color w:val="000000"/>
          <w:sz w:val="28"/>
          <w:szCs w:val="28"/>
        </w:rPr>
      </w:pPr>
      <w:r w:rsidRPr="00D73816">
        <w:rPr>
          <w:b/>
          <w:color w:val="000000"/>
          <w:sz w:val="28"/>
          <w:szCs w:val="28"/>
        </w:rPr>
        <w:t>Задание.</w:t>
      </w:r>
    </w:p>
    <w:p w:rsidR="00D73816" w:rsidRPr="005169AB" w:rsidRDefault="00D73816" w:rsidP="00D7381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лекцию, составить конспект.</w:t>
      </w:r>
    </w:p>
    <w:p w:rsidR="00B531C0" w:rsidRDefault="00B531C0"/>
    <w:sectPr w:rsidR="00B531C0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2DE"/>
    <w:multiLevelType w:val="hybridMultilevel"/>
    <w:tmpl w:val="16365B4A"/>
    <w:lvl w:ilvl="0" w:tplc="09543E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1D864F16"/>
    <w:multiLevelType w:val="hybridMultilevel"/>
    <w:tmpl w:val="8610B51E"/>
    <w:lvl w:ilvl="0" w:tplc="09543E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9573738"/>
    <w:multiLevelType w:val="hybridMultilevel"/>
    <w:tmpl w:val="2506DB66"/>
    <w:lvl w:ilvl="0" w:tplc="09543E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2F4E739D"/>
    <w:multiLevelType w:val="hybridMultilevel"/>
    <w:tmpl w:val="48CAFA9E"/>
    <w:lvl w:ilvl="0" w:tplc="09543E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36CD1F5F"/>
    <w:multiLevelType w:val="hybridMultilevel"/>
    <w:tmpl w:val="866095D6"/>
    <w:lvl w:ilvl="0" w:tplc="09543E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46B37416"/>
    <w:multiLevelType w:val="hybridMultilevel"/>
    <w:tmpl w:val="973A0E2A"/>
    <w:lvl w:ilvl="0" w:tplc="09543E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68AF4577"/>
    <w:multiLevelType w:val="hybridMultilevel"/>
    <w:tmpl w:val="66FC46C4"/>
    <w:lvl w:ilvl="0" w:tplc="09543E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3816"/>
    <w:rsid w:val="00461D2F"/>
    <w:rsid w:val="00513E10"/>
    <w:rsid w:val="00B531C0"/>
    <w:rsid w:val="00D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image" Target="media/image29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2</cp:revision>
  <dcterms:created xsi:type="dcterms:W3CDTF">2020-03-19T09:38:00Z</dcterms:created>
  <dcterms:modified xsi:type="dcterms:W3CDTF">2020-03-19T09:41:00Z</dcterms:modified>
</cp:coreProperties>
</file>