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80AA0" w:rsidRDefault="006F3BD6">
      <w:r>
        <w:rPr>
          <w:rFonts w:ascii="Times New Roman" w:hAnsi="Times New Roman" w:cs="Times New Roman"/>
          <w:noProof/>
          <w:sz w:val="28"/>
          <w:szCs w:val="28"/>
          <w:lang w:eastAsia="ru-RU"/>
        </w:rPr>
        <mc:AlternateContent>
          <mc:Choice Requires="wps">
            <w:drawing>
              <wp:anchor distT="0" distB="0" distL="114300" distR="114300" simplePos="0" relativeHeight="251659264" behindDoc="0" locked="0" layoutInCell="1" allowOverlap="1">
                <wp:simplePos x="0" y="0"/>
                <wp:positionH relativeFrom="column">
                  <wp:posOffset>4548505</wp:posOffset>
                </wp:positionH>
                <wp:positionV relativeFrom="paragraph">
                  <wp:posOffset>127635</wp:posOffset>
                </wp:positionV>
                <wp:extent cx="1133475" cy="571500"/>
                <wp:effectExtent l="0" t="0" r="28575" b="19050"/>
                <wp:wrapNone/>
                <wp:docPr id="1" name="Прямоугольник 1"/>
                <wp:cNvGraphicFramePr/>
                <a:graphic xmlns:a="http://schemas.openxmlformats.org/drawingml/2006/main">
                  <a:graphicData uri="http://schemas.microsoft.com/office/word/2010/wordprocessingShape">
                    <wps:wsp>
                      <wps:cNvSpPr/>
                      <wps:spPr>
                        <a:xfrm>
                          <a:off x="0" y="0"/>
                          <a:ext cx="1133475" cy="571500"/>
                        </a:xfrm>
                        <a:prstGeom prst="rect">
                          <a:avLst/>
                        </a:prstGeom>
                      </wps:spPr>
                      <wps:style>
                        <a:lnRef idx="1">
                          <a:schemeClr val="accent3"/>
                        </a:lnRef>
                        <a:fillRef idx="2">
                          <a:schemeClr val="accent3"/>
                        </a:fillRef>
                        <a:effectRef idx="1">
                          <a:schemeClr val="accent3"/>
                        </a:effectRef>
                        <a:fontRef idx="minor">
                          <a:schemeClr val="dk1"/>
                        </a:fontRef>
                      </wps:style>
                      <wps:txbx>
                        <w:txbxContent>
                          <w:p w:rsidR="006F3BD6" w:rsidRDefault="006F3BD6" w:rsidP="006F3BD6">
                            <w:pPr>
                              <w:jc w:val="center"/>
                            </w:pPr>
                            <w:r>
                              <w:t>Урок №29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 o:spid="_x0000_s1026" style="position:absolute;margin-left:358.15pt;margin-top:10.05pt;width:89.25pt;height: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" fillcolor="#c3c3c3 [2166]" strokecolor="#a5a5a5 [3206]" strokeweight=".5pt">
                <v:fill color2="#b6b6b6 [2614]" rotate="t" colors="0 #d2d2d2;.5 #c8c8c8;1 silver" focus="100%" type="gradient">
                  <o:fill v:ext="view" type="gradientUnscaled"/>
                </v:fill>
                <v:textbox>
                  <w:txbxContent>
                    <w:p w:rsidR="006F3BD6" w:rsidRDefault="006F3BD6" w:rsidP="006F3BD6">
                      <w:pPr>
                        <w:jc w:val="center"/>
                      </w:pPr>
                      <w:r>
                        <w:t>Урок №29</w:t>
                      </w:r>
                    </w:p>
                  </w:txbxContent>
                </v:textbox>
              </v:rect>
            </w:pict>
          </mc:Fallback>
        </mc:AlternateContent>
      </w:r>
      <w:r w:rsidRPr="00BF73A8">
        <w:rPr>
          <w:rFonts w:ascii="Times New Roman" w:hAnsi="Times New Roman" w:cs="Times New Roman"/>
          <w:noProof/>
          <w:sz w:val="28"/>
          <w:szCs w:val="28"/>
          <w:lang w:eastAsia="ru-RU"/>
        </w:rPr>
        <w:drawing>
          <wp:inline distT="0" distB="0" distL="0" distR="0" wp14:anchorId="5978356C" wp14:editId="73A64C3E">
            <wp:extent cx="5971540" cy="7448112"/>
            <wp:effectExtent l="0" t="0" r="0" b="635"/>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 cstate="print">
                      <a:clrChange>
                        <a:clrFrom>
                          <a:srgbClr val="FFFFFF"/>
                        </a:clrFrom>
                        <a:clrTo>
                          <a:srgbClr val="FFFFFF">
                            <a:alpha val="0"/>
                          </a:srgbClr>
                        </a:clrTo>
                      </a:clrChange>
                      <a:grayscl/>
                    </a:blip>
                    <a:srcRect t="8896" b="7289"/>
                    <a:stretch/>
                  </pic:blipFill>
                  <pic:spPr bwMode="auto">
                    <a:xfrm>
                      <a:off x="0" y="0"/>
                      <a:ext cx="5989101" cy="7470015"/>
                    </a:xfrm>
                    <a:prstGeom prst="rect">
                      <a:avLst/>
                    </a:prstGeom>
                    <a:noFill/>
                    <a:ln>
                      <a:noFill/>
                    </a:ln>
                    <a:extLst>
                      <a:ext uri="{53640926-AAD7-44D8-BBD7-CCE9431645EC}">
                        <a14:shadowObscured xmlns:a14="http://schemas.microsoft.com/office/drawing/2010/main"/>
                      </a:ext>
                    </a:extLst>
                  </pic:spPr>
                </pic:pic>
              </a:graphicData>
            </a:graphic>
          </wp:inline>
        </w:drawing>
      </w:r>
    </w:p>
    <w:p w:rsidR="006F3BD6" w:rsidRDefault="006F3BD6"/>
    <w:p w:rsidR="006F3BD6" w:rsidRDefault="006F3BD6"/>
    <w:p w:rsidR="006F3BD6" w:rsidRDefault="006F3BD6">
      <w:r w:rsidRPr="00BF73A8">
        <w:rPr>
          <w:rFonts w:ascii="Times New Roman" w:hAnsi="Times New Roman" w:cs="Times New Roman"/>
          <w:noProof/>
          <w:sz w:val="28"/>
          <w:szCs w:val="28"/>
          <w:lang w:eastAsia="ru-RU"/>
        </w:rPr>
        <w:lastRenderedPageBreak/>
        <w:drawing>
          <wp:inline distT="0" distB="0" distL="0" distR="0" wp14:anchorId="539C7BB9" wp14:editId="35433CCD">
            <wp:extent cx="6159302" cy="8258175"/>
            <wp:effectExtent l="0" t="0" r="0" b="0"/>
            <wp:docPr id="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 cstate="print">
                      <a:lum/>
                    </a:blip>
                    <a:srcRect b="6871"/>
                    <a:stretch/>
                  </pic:blipFill>
                  <pic:spPr bwMode="auto">
                    <a:xfrm>
                      <a:off x="0" y="0"/>
                      <a:ext cx="6165483" cy="8266463"/>
                    </a:xfrm>
                    <a:prstGeom prst="rect">
                      <a:avLst/>
                    </a:prstGeom>
                    <a:noFill/>
                    <a:ln>
                      <a:noFill/>
                    </a:ln>
                    <a:extLst>
                      <a:ext uri="{53640926-AAD7-44D8-BBD7-CCE9431645EC}">
                        <a14:shadowObscured xmlns:a14="http://schemas.microsoft.com/office/drawing/2010/main"/>
                      </a:ext>
                    </a:extLst>
                  </pic:spPr>
                </pic:pic>
              </a:graphicData>
            </a:graphic>
          </wp:inline>
        </w:drawing>
      </w:r>
    </w:p>
    <w:p w:rsidR="001C4357" w:rsidRDefault="001C4357"/>
    <w:p w:rsidR="001C4357" w:rsidRDefault="001C4357"/>
    <w:p w:rsidR="001C4357" w:rsidRPr="00BF73A8" w:rsidRDefault="001C4357" w:rsidP="001C4357">
      <w:pPr>
        <w:shd w:val="clear" w:color="auto" w:fill="FFFFFF"/>
        <w:spacing w:after="0" w:line="240" w:lineRule="auto"/>
        <w:contextualSpacing/>
        <w:rPr>
          <w:rFonts w:ascii="Times New Roman" w:hAnsi="Times New Roman" w:cs="Times New Roman"/>
          <w:b/>
          <w:sz w:val="28"/>
          <w:szCs w:val="28"/>
          <w:shd w:val="clear" w:color="auto" w:fill="FFFFFF"/>
        </w:rPr>
      </w:pPr>
    </w:p>
    <w:p w:rsidR="001C4357" w:rsidRPr="00BF73A8" w:rsidRDefault="001C4357" w:rsidP="001C4357">
      <w:pPr>
        <w:shd w:val="clear" w:color="auto" w:fill="FBFBFB"/>
        <w:spacing w:after="0" w:line="240" w:lineRule="auto"/>
        <w:rPr>
          <w:rFonts w:ascii="Times New Roman" w:eastAsia="Times New Roman" w:hAnsi="Times New Roman" w:cs="Times New Roman"/>
          <w:sz w:val="28"/>
          <w:szCs w:val="28"/>
        </w:rPr>
      </w:pPr>
      <w:r w:rsidRPr="00BF73A8">
        <w:rPr>
          <w:rFonts w:ascii="Times New Roman" w:eastAsia="Times New Roman" w:hAnsi="Times New Roman" w:cs="Times New Roman"/>
          <w:sz w:val="28"/>
          <w:szCs w:val="28"/>
        </w:rPr>
        <w:lastRenderedPageBreak/>
        <w:t>Галактика Млечный Путь — огромное и очень интересное место. Она не только измеряется в 100,000-120,000 световых лет в диаметре, но и является домом для планеты Земля, места рождения человечества. Наша Солнечная Система находится примерно в 27,000 световых годах от центра Галактики, на внутреннем краю спиралевидной концентрации газа и частиц пыли, называемой Рукой Ориона.</w:t>
      </w:r>
    </w:p>
    <w:p w:rsidR="001C4357" w:rsidRPr="00BF73A8" w:rsidRDefault="001C4357" w:rsidP="001C4357">
      <w:pPr>
        <w:shd w:val="clear" w:color="auto" w:fill="FBFBFB"/>
        <w:spacing w:after="0" w:line="240" w:lineRule="auto"/>
        <w:rPr>
          <w:rFonts w:ascii="Times New Roman" w:eastAsia="Times New Roman" w:hAnsi="Times New Roman" w:cs="Times New Roman"/>
          <w:sz w:val="28"/>
          <w:szCs w:val="28"/>
        </w:rPr>
      </w:pPr>
      <w:r w:rsidRPr="00BF73A8">
        <w:rPr>
          <w:rFonts w:ascii="Times New Roman" w:eastAsia="Times New Roman" w:hAnsi="Times New Roman" w:cs="Times New Roman"/>
          <w:sz w:val="28"/>
          <w:szCs w:val="28"/>
        </w:rPr>
        <w:t>Но внутри этих фактов о Млечном Пути находятся главные лакомые кусочки информации, каждый из которого впечатляет и вдохновляет. Далее вы узнаете о десяти таких фактах, указанных без какого-либо определенного порядка:</w:t>
      </w:r>
    </w:p>
    <w:p w:rsidR="001C4357" w:rsidRPr="00BF73A8" w:rsidRDefault="001C4357" w:rsidP="001C4357">
      <w:pPr>
        <w:shd w:val="clear" w:color="auto" w:fill="FBFBFB"/>
        <w:spacing w:after="0" w:line="240" w:lineRule="auto"/>
        <w:rPr>
          <w:rFonts w:ascii="Times New Roman" w:eastAsia="Times New Roman" w:hAnsi="Times New Roman" w:cs="Times New Roman"/>
          <w:sz w:val="28"/>
          <w:szCs w:val="28"/>
        </w:rPr>
      </w:pPr>
    </w:p>
    <w:p w:rsidR="001C4357" w:rsidRPr="00BF73A8" w:rsidRDefault="001C4357" w:rsidP="001C4357">
      <w:pPr>
        <w:shd w:val="clear" w:color="auto" w:fill="FBFBFB"/>
        <w:spacing w:after="0" w:line="240" w:lineRule="auto"/>
        <w:rPr>
          <w:rFonts w:ascii="Times New Roman" w:eastAsia="Times New Roman" w:hAnsi="Times New Roman" w:cs="Times New Roman"/>
          <w:sz w:val="28"/>
          <w:szCs w:val="28"/>
        </w:rPr>
      </w:pPr>
      <w:r w:rsidRPr="00BF73A8">
        <w:rPr>
          <w:rFonts w:ascii="Times New Roman" w:eastAsia="Times New Roman" w:hAnsi="Times New Roman" w:cs="Times New Roman"/>
          <w:b/>
          <w:bCs/>
          <w:sz w:val="28"/>
          <w:szCs w:val="28"/>
        </w:rPr>
        <w:t>Факт 1. Она искажена:</w:t>
      </w:r>
    </w:p>
    <w:p w:rsidR="001C4357" w:rsidRPr="00BF73A8" w:rsidRDefault="001C4357" w:rsidP="001C4357">
      <w:pPr>
        <w:shd w:val="clear" w:color="auto" w:fill="FBFBFB"/>
        <w:spacing w:after="0" w:line="240" w:lineRule="auto"/>
        <w:rPr>
          <w:rFonts w:ascii="Times New Roman" w:eastAsia="Times New Roman" w:hAnsi="Times New Roman" w:cs="Times New Roman"/>
          <w:sz w:val="28"/>
          <w:szCs w:val="28"/>
        </w:rPr>
      </w:pPr>
      <w:r w:rsidRPr="00BF73A8">
        <w:rPr>
          <w:rFonts w:ascii="Times New Roman" w:eastAsia="Times New Roman" w:hAnsi="Times New Roman" w:cs="Times New Roman"/>
          <w:sz w:val="28"/>
          <w:szCs w:val="28"/>
        </w:rPr>
        <w:t xml:space="preserve">Млечный Путь — это диск с диаметром примерно в 120,000 световых лет и с диаметром центрального </w:t>
      </w:r>
      <w:proofErr w:type="spellStart"/>
      <w:r w:rsidRPr="00BF73A8">
        <w:rPr>
          <w:rFonts w:ascii="Times New Roman" w:eastAsia="Times New Roman" w:hAnsi="Times New Roman" w:cs="Times New Roman"/>
          <w:sz w:val="28"/>
          <w:szCs w:val="28"/>
        </w:rPr>
        <w:t>балджа</w:t>
      </w:r>
      <w:proofErr w:type="spellEnd"/>
      <w:r w:rsidRPr="00BF73A8">
        <w:rPr>
          <w:rFonts w:ascii="Times New Roman" w:eastAsia="Times New Roman" w:hAnsi="Times New Roman" w:cs="Times New Roman"/>
          <w:sz w:val="28"/>
          <w:szCs w:val="28"/>
        </w:rPr>
        <w:t xml:space="preserve"> примерно в 12,000 световых лет. Тем не менее, как вы можете видеть на изображении ниже, диск далек от идеально плоской формы. На самом деле, его форма сильно искажена, причину чего астрономы приписывают нашим двум ближайшим соседям: Большому и Малому Магеллановым облакам. Эти карликовые галактики, — которые являются частью нашей «Локальной Группы» галактик и могут кружить по орбите вокруг Млечного Пути, — по мнению ученых «тянут» темную материю из нашей галактики, словно это галактическая игра в перетягивание каната. Это «перетягивание» создает нечто вроде учащенных колебаний, которые вытягивают из галактики водород, которого очень много в Млечном Пути.</w:t>
      </w:r>
    </w:p>
    <w:p w:rsidR="001C4357" w:rsidRPr="00BF73A8" w:rsidRDefault="001C4357" w:rsidP="001C4357">
      <w:pPr>
        <w:shd w:val="clear" w:color="auto" w:fill="FBFBFB"/>
        <w:spacing w:after="0" w:line="240" w:lineRule="auto"/>
        <w:rPr>
          <w:rFonts w:ascii="Times New Roman" w:eastAsia="Times New Roman" w:hAnsi="Times New Roman" w:cs="Times New Roman"/>
          <w:sz w:val="28"/>
          <w:szCs w:val="28"/>
        </w:rPr>
      </w:pPr>
      <w:r w:rsidRPr="00BF73A8">
        <w:rPr>
          <w:rFonts w:ascii="Times New Roman" w:eastAsia="Times New Roman" w:hAnsi="Times New Roman" w:cs="Times New Roman"/>
          <w:b/>
          <w:bCs/>
          <w:sz w:val="28"/>
          <w:szCs w:val="28"/>
        </w:rPr>
        <w:t>Факт 2. Она обладает сиянием, но вы не можете увидеть его напрямую:</w:t>
      </w:r>
    </w:p>
    <w:p w:rsidR="001C4357" w:rsidRPr="00BF73A8" w:rsidRDefault="001C4357" w:rsidP="001C4357">
      <w:pPr>
        <w:shd w:val="clear" w:color="auto" w:fill="FBFBFB"/>
        <w:spacing w:after="0" w:line="240" w:lineRule="auto"/>
        <w:rPr>
          <w:rFonts w:ascii="Times New Roman" w:eastAsia="Times New Roman" w:hAnsi="Times New Roman" w:cs="Times New Roman"/>
          <w:sz w:val="28"/>
          <w:szCs w:val="28"/>
        </w:rPr>
      </w:pPr>
      <w:r w:rsidRPr="00BF73A8">
        <w:rPr>
          <w:rFonts w:ascii="Times New Roman" w:eastAsia="Times New Roman" w:hAnsi="Times New Roman" w:cs="Times New Roman"/>
          <w:sz w:val="28"/>
          <w:szCs w:val="28"/>
        </w:rPr>
        <w:t>Учение верят, что 90% массы нашей галактики состоит из темной материи, которая обеспечивает ее загадочным сиянием. Это означает, что все «светящееся вещество», то есть то, которое мы можем увидеть невооруженным глазом или при помощи обычного телескопа, являет собой менее 10% массы Млечного Пути. Это сияние не является традиционным ярко светящимся, к которому мы привыкли, представляя ангелов или наблюдая за кометами. В таком случае, сияние на самом деле невидимо, но его существование было продемонстрировано путем симуляции того, что Млечный Путь представлял бы из себя без этой невидимой массы и как быстро звезды внутри нашей галактики обращались бы вокруг ее центра.</w:t>
      </w:r>
    </w:p>
    <w:p w:rsidR="001C4357" w:rsidRPr="00BF73A8" w:rsidRDefault="001C4357" w:rsidP="001C4357">
      <w:pPr>
        <w:shd w:val="clear" w:color="auto" w:fill="FBFBFB"/>
        <w:spacing w:after="0" w:line="240" w:lineRule="auto"/>
        <w:rPr>
          <w:rFonts w:ascii="Times New Roman" w:eastAsia="Times New Roman" w:hAnsi="Times New Roman" w:cs="Times New Roman"/>
          <w:sz w:val="28"/>
          <w:szCs w:val="28"/>
        </w:rPr>
      </w:pPr>
      <w:r w:rsidRPr="00BF73A8">
        <w:rPr>
          <w:rFonts w:ascii="Times New Roman" w:eastAsia="Times New Roman" w:hAnsi="Times New Roman" w:cs="Times New Roman"/>
          <w:sz w:val="28"/>
          <w:szCs w:val="28"/>
        </w:rPr>
        <w:t>Чем тяжелее галактика, тем быстрее они должны двигаться по орбите. Если бы галактика состояла только из той материи, что мы можем видеть, то скорость вращения была значительно ниже той, что мы наблюдаем. Следовательно, оставшаяся часть необходимой массы должна состоят и чего-то неуловимого и не видимого, то есть темной материи или материи, которая взаимодействует с «нормальной материей» только с помощью гравитации.</w:t>
      </w:r>
    </w:p>
    <w:p w:rsidR="001C4357" w:rsidRPr="00BF73A8" w:rsidRDefault="001C4357" w:rsidP="001C4357">
      <w:pPr>
        <w:shd w:val="clear" w:color="auto" w:fill="FBFBFB"/>
        <w:spacing w:after="0" w:line="240" w:lineRule="auto"/>
        <w:rPr>
          <w:rFonts w:ascii="Times New Roman" w:eastAsia="Times New Roman" w:hAnsi="Times New Roman" w:cs="Times New Roman"/>
          <w:sz w:val="28"/>
          <w:szCs w:val="28"/>
        </w:rPr>
      </w:pPr>
    </w:p>
    <w:p w:rsidR="001C4357" w:rsidRPr="00BF73A8" w:rsidRDefault="001C4357" w:rsidP="001C4357">
      <w:pPr>
        <w:shd w:val="clear" w:color="auto" w:fill="FBFBFB"/>
        <w:spacing w:after="0" w:line="240" w:lineRule="auto"/>
        <w:rPr>
          <w:rFonts w:ascii="Times New Roman" w:eastAsia="Times New Roman" w:hAnsi="Times New Roman" w:cs="Times New Roman"/>
          <w:sz w:val="28"/>
          <w:szCs w:val="28"/>
        </w:rPr>
      </w:pPr>
      <w:r w:rsidRPr="00BF73A8">
        <w:rPr>
          <w:rFonts w:ascii="Times New Roman" w:eastAsia="Times New Roman" w:hAnsi="Times New Roman" w:cs="Times New Roman"/>
          <w:b/>
          <w:bCs/>
          <w:sz w:val="28"/>
          <w:szCs w:val="28"/>
        </w:rPr>
        <w:t>Факт 3. Она состоит более чем из 200 миллиардов звезд:</w:t>
      </w:r>
    </w:p>
    <w:p w:rsidR="001C4357" w:rsidRPr="00BF73A8" w:rsidRDefault="001C4357" w:rsidP="001C4357">
      <w:pPr>
        <w:shd w:val="clear" w:color="auto" w:fill="FBFBFB"/>
        <w:spacing w:after="0" w:line="240" w:lineRule="auto"/>
        <w:rPr>
          <w:rFonts w:ascii="Times New Roman" w:eastAsia="Times New Roman" w:hAnsi="Times New Roman" w:cs="Times New Roman"/>
          <w:sz w:val="28"/>
          <w:szCs w:val="28"/>
        </w:rPr>
      </w:pPr>
      <w:r w:rsidRPr="00BF73A8">
        <w:rPr>
          <w:rFonts w:ascii="Times New Roman" w:eastAsia="Times New Roman" w:hAnsi="Times New Roman" w:cs="Times New Roman"/>
          <w:sz w:val="28"/>
          <w:szCs w:val="28"/>
        </w:rPr>
        <w:t xml:space="preserve">По привычной нам классификации, Млечный Путь является галактикой со средней массой. Самая крупная известная нам галактика, получившая имя IC </w:t>
      </w:r>
      <w:r w:rsidRPr="00BF73A8">
        <w:rPr>
          <w:rFonts w:ascii="Times New Roman" w:eastAsia="Times New Roman" w:hAnsi="Times New Roman" w:cs="Times New Roman"/>
          <w:sz w:val="28"/>
          <w:szCs w:val="28"/>
        </w:rPr>
        <w:lastRenderedPageBreak/>
        <w:t>1101, насчитывает более 100 триллионов звезд, а прочие крупные галактики могут насчитывать не менее одного триллиона. Карликовые галактики, такие как вышеупомянутое Большое Магелланово Облако, могут иметь около 10 миллиардов звезд. Млечный путь же состоит примерно из 100-400 миллиардов звезд, но когда вы смотрите в ночное небо в любой точке мира, вы видите не более 2,500. Тем не менее, точное число не установлено, потому что Млечный Путь постоянно теряет звезды путем появления сверхновых, и постоянно производит новые (около сем в год).</w:t>
      </w:r>
    </w:p>
    <w:p w:rsidR="001C4357" w:rsidRPr="00BF73A8" w:rsidRDefault="001C4357" w:rsidP="001C4357">
      <w:pPr>
        <w:shd w:val="clear" w:color="auto" w:fill="FBFBFB"/>
        <w:spacing w:after="0" w:line="240" w:lineRule="auto"/>
        <w:rPr>
          <w:rFonts w:ascii="Times New Roman" w:eastAsia="Times New Roman" w:hAnsi="Times New Roman" w:cs="Times New Roman"/>
          <w:sz w:val="28"/>
          <w:szCs w:val="28"/>
        </w:rPr>
      </w:pPr>
      <w:r w:rsidRPr="00BF73A8">
        <w:rPr>
          <w:rFonts w:ascii="Times New Roman" w:eastAsia="Times New Roman" w:hAnsi="Times New Roman" w:cs="Times New Roman"/>
          <w:b/>
          <w:bCs/>
          <w:sz w:val="28"/>
          <w:szCs w:val="28"/>
        </w:rPr>
        <w:t>Факт 4. Она очень пыльная и загазованная:</w:t>
      </w:r>
    </w:p>
    <w:p w:rsidR="001C4357" w:rsidRPr="00BF73A8" w:rsidRDefault="001C4357" w:rsidP="001C4357">
      <w:pPr>
        <w:shd w:val="clear" w:color="auto" w:fill="FBFBFB"/>
        <w:spacing w:after="0" w:line="240" w:lineRule="auto"/>
        <w:rPr>
          <w:rFonts w:ascii="Times New Roman" w:eastAsia="Times New Roman" w:hAnsi="Times New Roman" w:cs="Times New Roman"/>
          <w:sz w:val="28"/>
          <w:szCs w:val="28"/>
        </w:rPr>
      </w:pPr>
      <w:r w:rsidRPr="00BF73A8">
        <w:rPr>
          <w:rFonts w:ascii="Times New Roman" w:eastAsia="Times New Roman" w:hAnsi="Times New Roman" w:cs="Times New Roman"/>
          <w:sz w:val="28"/>
          <w:szCs w:val="28"/>
        </w:rPr>
        <w:t xml:space="preserve">Несмотря на то, что случайному наблюдателю так не покажется, Млечный Путь полон пыли и газа. Это вещества составляют огромные 10-15% всей светящейся/видимой материи в нашей галактике, с остатком в виде звезд. Наша галактика приблизительно 120,000 </w:t>
      </w:r>
      <w:proofErr w:type="gramStart"/>
      <w:r w:rsidRPr="00BF73A8">
        <w:rPr>
          <w:rFonts w:ascii="Times New Roman" w:eastAsia="Times New Roman" w:hAnsi="Times New Roman" w:cs="Times New Roman"/>
          <w:sz w:val="28"/>
          <w:szCs w:val="28"/>
        </w:rPr>
        <w:t>световых лет в диаметре</w:t>
      </w:r>
      <w:proofErr w:type="gramEnd"/>
      <w:r w:rsidRPr="00BF73A8">
        <w:rPr>
          <w:rFonts w:ascii="Times New Roman" w:eastAsia="Times New Roman" w:hAnsi="Times New Roman" w:cs="Times New Roman"/>
          <w:sz w:val="28"/>
          <w:szCs w:val="28"/>
        </w:rPr>
        <w:t xml:space="preserve"> и мы можем визуально наблюдать только примерно 6000 световых лет ее диска. В прочем, когда световое загрязнение не столь значительно, пылевое кольцо Млечного Пути можно увидеть в ночном небе.</w:t>
      </w:r>
    </w:p>
    <w:p w:rsidR="001C4357" w:rsidRPr="00BF73A8" w:rsidRDefault="001C4357" w:rsidP="001C4357">
      <w:pPr>
        <w:shd w:val="clear" w:color="auto" w:fill="FBFBFB"/>
        <w:spacing w:after="0" w:line="240" w:lineRule="auto"/>
        <w:rPr>
          <w:rFonts w:ascii="Times New Roman" w:eastAsia="Times New Roman" w:hAnsi="Times New Roman" w:cs="Times New Roman"/>
          <w:sz w:val="28"/>
          <w:szCs w:val="28"/>
        </w:rPr>
      </w:pPr>
      <w:r w:rsidRPr="00BF73A8">
        <w:rPr>
          <w:rFonts w:ascii="Times New Roman" w:eastAsia="Times New Roman" w:hAnsi="Times New Roman" w:cs="Times New Roman"/>
          <w:sz w:val="28"/>
          <w:szCs w:val="28"/>
        </w:rPr>
        <w:t>Толщина пыли отражает видимый свет, но инфракрасный свет может проникнуть сквозь нее, что делает инфракрасные телескопы, такие как космический телескоп «</w:t>
      </w:r>
      <w:proofErr w:type="spellStart"/>
      <w:r w:rsidRPr="00BF73A8">
        <w:rPr>
          <w:rFonts w:ascii="Times New Roman" w:eastAsia="Times New Roman" w:hAnsi="Times New Roman" w:cs="Times New Roman"/>
          <w:sz w:val="28"/>
          <w:szCs w:val="28"/>
        </w:rPr>
        <w:t>Спитцер</w:t>
      </w:r>
      <w:proofErr w:type="spellEnd"/>
      <w:r w:rsidRPr="00BF73A8">
        <w:rPr>
          <w:rFonts w:ascii="Times New Roman" w:eastAsia="Times New Roman" w:hAnsi="Times New Roman" w:cs="Times New Roman"/>
          <w:sz w:val="28"/>
          <w:szCs w:val="28"/>
        </w:rPr>
        <w:t>», необычайно важными инструментами в составлении карты галактики и в ее изучении. «</w:t>
      </w:r>
      <w:proofErr w:type="spellStart"/>
      <w:r w:rsidRPr="00BF73A8">
        <w:rPr>
          <w:rFonts w:ascii="Times New Roman" w:eastAsia="Times New Roman" w:hAnsi="Times New Roman" w:cs="Times New Roman"/>
          <w:sz w:val="28"/>
          <w:szCs w:val="28"/>
        </w:rPr>
        <w:t>Спитцер</w:t>
      </w:r>
      <w:proofErr w:type="spellEnd"/>
      <w:r w:rsidRPr="00BF73A8">
        <w:rPr>
          <w:rFonts w:ascii="Times New Roman" w:eastAsia="Times New Roman" w:hAnsi="Times New Roman" w:cs="Times New Roman"/>
          <w:sz w:val="28"/>
          <w:szCs w:val="28"/>
        </w:rPr>
        <w:t>» может взглянуть сквозь завесу пыли, чтобы предоставить нам необычайно чистый взгляд на то, что происходит в самом сердце нашей галактики и в регионах формирования звезд.</w:t>
      </w:r>
    </w:p>
    <w:p w:rsidR="001C4357" w:rsidRPr="00BF73A8" w:rsidRDefault="001C4357" w:rsidP="001C4357">
      <w:pPr>
        <w:shd w:val="clear" w:color="auto" w:fill="FBFBFB"/>
        <w:spacing w:after="0" w:line="240" w:lineRule="auto"/>
        <w:rPr>
          <w:rFonts w:ascii="Times New Roman" w:eastAsia="Times New Roman" w:hAnsi="Times New Roman" w:cs="Times New Roman"/>
          <w:sz w:val="28"/>
          <w:szCs w:val="28"/>
        </w:rPr>
      </w:pPr>
    </w:p>
    <w:p w:rsidR="001C4357" w:rsidRPr="00BF73A8" w:rsidRDefault="001C4357" w:rsidP="001C4357">
      <w:pPr>
        <w:shd w:val="clear" w:color="auto" w:fill="FBFBFB"/>
        <w:spacing w:after="0" w:line="240" w:lineRule="auto"/>
        <w:rPr>
          <w:rFonts w:ascii="Times New Roman" w:eastAsia="Times New Roman" w:hAnsi="Times New Roman" w:cs="Times New Roman"/>
          <w:sz w:val="28"/>
          <w:szCs w:val="28"/>
        </w:rPr>
      </w:pPr>
      <w:r w:rsidRPr="00BF73A8">
        <w:rPr>
          <w:rFonts w:ascii="Times New Roman" w:eastAsia="Times New Roman" w:hAnsi="Times New Roman" w:cs="Times New Roman"/>
          <w:b/>
          <w:bCs/>
          <w:sz w:val="28"/>
          <w:szCs w:val="28"/>
        </w:rPr>
        <w:t>Факт 5. Она была создана из других галактик:</w:t>
      </w:r>
    </w:p>
    <w:p w:rsidR="001C4357" w:rsidRPr="00BF73A8" w:rsidRDefault="001C4357" w:rsidP="001C4357">
      <w:pPr>
        <w:shd w:val="clear" w:color="auto" w:fill="FBFBFB"/>
        <w:spacing w:after="0" w:line="240" w:lineRule="auto"/>
        <w:rPr>
          <w:rFonts w:ascii="Times New Roman" w:eastAsia="Times New Roman" w:hAnsi="Times New Roman" w:cs="Times New Roman"/>
          <w:sz w:val="28"/>
          <w:szCs w:val="28"/>
        </w:rPr>
      </w:pPr>
      <w:r w:rsidRPr="00BF73A8">
        <w:rPr>
          <w:rFonts w:ascii="Times New Roman" w:eastAsia="Times New Roman" w:hAnsi="Times New Roman" w:cs="Times New Roman"/>
          <w:sz w:val="28"/>
          <w:szCs w:val="28"/>
        </w:rPr>
        <w:t>Млечный Путь не всегда выглядела так, как сейчас — красивой искривленной спиралью. Она приобрела свои сегодняшние размеры и форму путем поедания других галактик и продолжает это делать по сей день. Фактически, Карликовая галактика в Большом Псе является ближайшей галактикой к Млечному Пути, потому что ее звезды в настоящий момент добавляются к диску Млечного Пути. И точно так же наша галактика употребила другие за всю свою долгую историю, такие как, например, Карликовую эллиптическую галактику в Стрельце.</w:t>
      </w:r>
    </w:p>
    <w:p w:rsidR="001C4357" w:rsidRPr="00BF73A8" w:rsidRDefault="001C4357" w:rsidP="001C4357">
      <w:pPr>
        <w:shd w:val="clear" w:color="auto" w:fill="FBFBFB"/>
        <w:spacing w:after="0" w:line="240" w:lineRule="auto"/>
        <w:rPr>
          <w:rFonts w:ascii="Times New Roman" w:eastAsia="Times New Roman" w:hAnsi="Times New Roman" w:cs="Times New Roman"/>
          <w:sz w:val="28"/>
          <w:szCs w:val="28"/>
        </w:rPr>
      </w:pPr>
    </w:p>
    <w:p w:rsidR="001C4357" w:rsidRPr="00BF73A8" w:rsidRDefault="001C4357" w:rsidP="001C4357">
      <w:pPr>
        <w:shd w:val="clear" w:color="auto" w:fill="FBFBFB"/>
        <w:spacing w:after="0" w:line="240" w:lineRule="auto"/>
        <w:rPr>
          <w:rFonts w:ascii="Times New Roman" w:eastAsia="Times New Roman" w:hAnsi="Times New Roman" w:cs="Times New Roman"/>
          <w:sz w:val="28"/>
          <w:szCs w:val="28"/>
        </w:rPr>
      </w:pPr>
      <w:r w:rsidRPr="00BF73A8">
        <w:rPr>
          <w:rFonts w:ascii="Times New Roman" w:eastAsia="Times New Roman" w:hAnsi="Times New Roman" w:cs="Times New Roman"/>
          <w:b/>
          <w:bCs/>
          <w:sz w:val="28"/>
          <w:szCs w:val="28"/>
        </w:rPr>
        <w:t>6. Каждая фотография Млечного Пути, что вы видите, не является ей:</w:t>
      </w:r>
    </w:p>
    <w:p w:rsidR="001C4357" w:rsidRPr="00BF73A8" w:rsidRDefault="001C4357" w:rsidP="001C4357">
      <w:pPr>
        <w:shd w:val="clear" w:color="auto" w:fill="FBFBFB"/>
        <w:spacing w:after="0" w:line="240" w:lineRule="auto"/>
        <w:rPr>
          <w:rFonts w:ascii="Times New Roman" w:eastAsia="Times New Roman" w:hAnsi="Times New Roman" w:cs="Times New Roman"/>
          <w:sz w:val="28"/>
          <w:szCs w:val="28"/>
        </w:rPr>
      </w:pPr>
      <w:r w:rsidRPr="00BF73A8">
        <w:rPr>
          <w:rFonts w:ascii="Times New Roman" w:eastAsia="Times New Roman" w:hAnsi="Times New Roman" w:cs="Times New Roman"/>
          <w:sz w:val="28"/>
          <w:szCs w:val="28"/>
        </w:rPr>
        <w:t xml:space="preserve">В настоящее время, мы не можем сделать снимок Млечного Пути сверху, благодаря тому, что мы находимся в середине галактического диска, в 26,000 световых годах от галактического центра. Это все равно, что пытаться сделать фотографию своего дома находясь внутри него. Это означает, что любое из прекрасных изображений спиральной галактики, что вы когда-либо видели, и которое предположительно изображает Млечный Путь, на самом деле является либо снимком другой спиралевидной галактики или рисунком талантливого художника. Нам еще очень и очень нескоро удастся запечатлеть Млечный Путь сверху. Тем не менее, это вовсе не означает, что </w:t>
      </w:r>
      <w:r w:rsidRPr="00BF73A8">
        <w:rPr>
          <w:rFonts w:ascii="Times New Roman" w:eastAsia="Times New Roman" w:hAnsi="Times New Roman" w:cs="Times New Roman"/>
          <w:sz w:val="28"/>
          <w:szCs w:val="28"/>
        </w:rPr>
        <w:lastRenderedPageBreak/>
        <w:t>мы не можем делать захватывающие фотографии Млечного Пути, находясь в нашей выгодной позиции!</w:t>
      </w:r>
    </w:p>
    <w:p w:rsidR="001C4357" w:rsidRPr="00BF73A8" w:rsidRDefault="001C4357" w:rsidP="001C4357">
      <w:pPr>
        <w:shd w:val="clear" w:color="auto" w:fill="FBFBFB"/>
        <w:spacing w:after="0" w:line="240" w:lineRule="auto"/>
        <w:rPr>
          <w:rFonts w:ascii="Times New Roman" w:eastAsia="Times New Roman" w:hAnsi="Times New Roman" w:cs="Times New Roman"/>
          <w:sz w:val="28"/>
          <w:szCs w:val="28"/>
        </w:rPr>
      </w:pPr>
      <w:r w:rsidRPr="00BF73A8">
        <w:rPr>
          <w:rFonts w:ascii="Times New Roman" w:eastAsia="Times New Roman" w:hAnsi="Times New Roman" w:cs="Times New Roman"/>
          <w:b/>
          <w:bCs/>
          <w:sz w:val="28"/>
          <w:szCs w:val="28"/>
        </w:rPr>
        <w:t>Факт 7. В ее центре находится черная дыра:</w:t>
      </w:r>
    </w:p>
    <w:p w:rsidR="001C4357" w:rsidRPr="00BF73A8" w:rsidRDefault="001C4357" w:rsidP="001C4357">
      <w:pPr>
        <w:shd w:val="clear" w:color="auto" w:fill="FBFBFB"/>
        <w:spacing w:after="0" w:line="240" w:lineRule="auto"/>
        <w:rPr>
          <w:rFonts w:ascii="Times New Roman" w:eastAsia="Times New Roman" w:hAnsi="Times New Roman" w:cs="Times New Roman"/>
          <w:sz w:val="28"/>
          <w:szCs w:val="28"/>
        </w:rPr>
      </w:pPr>
      <w:r w:rsidRPr="00BF73A8">
        <w:rPr>
          <w:rFonts w:ascii="Times New Roman" w:eastAsia="Times New Roman" w:hAnsi="Times New Roman" w:cs="Times New Roman"/>
          <w:sz w:val="28"/>
          <w:szCs w:val="28"/>
        </w:rPr>
        <w:t>Большинство крупных галактик имеют в своем центре сверхмассивную черную дыру, и Млечный Путь не исключение. Центр нашей галактики, крупнейший источник радиоволн, называется Стрелец А* и считается черной дырой с диаметром в 22,5 миллиона километров, что примерно равно размером орбиты Меркурия. Но это только черная дыра.</w:t>
      </w:r>
    </w:p>
    <w:p w:rsidR="001C4357" w:rsidRPr="00BF73A8" w:rsidRDefault="001C4357" w:rsidP="001C4357">
      <w:pPr>
        <w:shd w:val="clear" w:color="auto" w:fill="FBFBFB"/>
        <w:spacing w:after="0" w:line="240" w:lineRule="auto"/>
        <w:rPr>
          <w:rFonts w:ascii="Times New Roman" w:eastAsia="Times New Roman" w:hAnsi="Times New Roman" w:cs="Times New Roman"/>
          <w:sz w:val="28"/>
          <w:szCs w:val="28"/>
        </w:rPr>
      </w:pPr>
      <w:r w:rsidRPr="00BF73A8">
        <w:rPr>
          <w:rFonts w:ascii="Times New Roman" w:eastAsia="Times New Roman" w:hAnsi="Times New Roman" w:cs="Times New Roman"/>
          <w:sz w:val="28"/>
          <w:szCs w:val="28"/>
        </w:rPr>
        <w:t>Вся масса, которая пытается попасть в черную дыру, называемая аккреционным диском, формирует диск с массой в 4,6 миллиона солнечных, который может вместить в себя орбиту Земли. И хотя, как и любая другая черная дыра, Стрелец А* старается «съесть» все, что оказывается рядом, недавно было обнаружено звездное скопление неподалеку от этого огромного астрономического феномена.</w:t>
      </w:r>
    </w:p>
    <w:p w:rsidR="001C4357" w:rsidRPr="00BF73A8" w:rsidRDefault="001C4357" w:rsidP="001C4357">
      <w:pPr>
        <w:shd w:val="clear" w:color="auto" w:fill="FBFBFB"/>
        <w:spacing w:after="0" w:line="240" w:lineRule="auto"/>
        <w:rPr>
          <w:rFonts w:ascii="Times New Roman" w:eastAsia="Times New Roman" w:hAnsi="Times New Roman" w:cs="Times New Roman"/>
          <w:sz w:val="28"/>
          <w:szCs w:val="28"/>
        </w:rPr>
      </w:pPr>
    </w:p>
    <w:p w:rsidR="001C4357" w:rsidRPr="00BF73A8" w:rsidRDefault="001C4357" w:rsidP="001C4357">
      <w:pPr>
        <w:shd w:val="clear" w:color="auto" w:fill="FBFBFB"/>
        <w:spacing w:after="0" w:line="240" w:lineRule="auto"/>
        <w:rPr>
          <w:rFonts w:ascii="Times New Roman" w:eastAsia="Times New Roman" w:hAnsi="Times New Roman" w:cs="Times New Roman"/>
          <w:sz w:val="28"/>
          <w:szCs w:val="28"/>
        </w:rPr>
      </w:pPr>
      <w:r w:rsidRPr="00BF73A8">
        <w:rPr>
          <w:rFonts w:ascii="Times New Roman" w:eastAsia="Times New Roman" w:hAnsi="Times New Roman" w:cs="Times New Roman"/>
          <w:b/>
          <w:bCs/>
          <w:sz w:val="28"/>
          <w:szCs w:val="28"/>
        </w:rPr>
        <w:t>Факт 8. Она практически так же стара, как и Вселенная:</w:t>
      </w:r>
    </w:p>
    <w:p w:rsidR="001C4357" w:rsidRPr="00BF73A8" w:rsidRDefault="001C4357" w:rsidP="001C4357">
      <w:pPr>
        <w:shd w:val="clear" w:color="auto" w:fill="FBFBFB"/>
        <w:spacing w:after="0" w:line="240" w:lineRule="auto"/>
        <w:rPr>
          <w:rFonts w:ascii="Times New Roman" w:eastAsia="Times New Roman" w:hAnsi="Times New Roman" w:cs="Times New Roman"/>
          <w:sz w:val="28"/>
          <w:szCs w:val="28"/>
        </w:rPr>
      </w:pPr>
      <w:r w:rsidRPr="00BF73A8">
        <w:rPr>
          <w:rFonts w:ascii="Times New Roman" w:eastAsia="Times New Roman" w:hAnsi="Times New Roman" w:cs="Times New Roman"/>
          <w:sz w:val="28"/>
          <w:szCs w:val="28"/>
        </w:rPr>
        <w:t>По последним подсчетам, возраст Вселенной составляет примерно 13,7 миллиардов лет. Наш Млечный Путь существует уже порядка 13,6 миллиардов этих лет, плюс минус еще 800 миллионов. Старейшие звезды Млечного Пути были обнаружены в шаровых звездных скоплениях, и возраст нашей галактики определяется согласно измерениям возраста этих звезд с последующим экстраполированием возраста того, что было до них.</w:t>
      </w:r>
    </w:p>
    <w:p w:rsidR="001C4357" w:rsidRPr="00BF73A8" w:rsidRDefault="001C4357" w:rsidP="001C4357">
      <w:pPr>
        <w:shd w:val="clear" w:color="auto" w:fill="FBFBFB"/>
        <w:spacing w:after="0" w:line="240" w:lineRule="auto"/>
        <w:rPr>
          <w:rFonts w:ascii="Times New Roman" w:eastAsia="Times New Roman" w:hAnsi="Times New Roman" w:cs="Times New Roman"/>
          <w:sz w:val="28"/>
          <w:szCs w:val="28"/>
        </w:rPr>
      </w:pPr>
      <w:r w:rsidRPr="00BF73A8">
        <w:rPr>
          <w:rFonts w:ascii="Times New Roman" w:eastAsia="Times New Roman" w:hAnsi="Times New Roman" w:cs="Times New Roman"/>
          <w:sz w:val="28"/>
          <w:szCs w:val="28"/>
        </w:rPr>
        <w:t xml:space="preserve">Несмотря на то, что некоторые составляющие Млечного Пути были здесь в течение долгого времени, диск и </w:t>
      </w:r>
      <w:proofErr w:type="spellStart"/>
      <w:r w:rsidRPr="00BF73A8">
        <w:rPr>
          <w:rFonts w:ascii="Times New Roman" w:eastAsia="Times New Roman" w:hAnsi="Times New Roman" w:cs="Times New Roman"/>
          <w:sz w:val="28"/>
          <w:szCs w:val="28"/>
        </w:rPr>
        <w:t>балдж</w:t>
      </w:r>
      <w:proofErr w:type="spellEnd"/>
      <w:r w:rsidRPr="00BF73A8">
        <w:rPr>
          <w:rFonts w:ascii="Times New Roman" w:eastAsia="Times New Roman" w:hAnsi="Times New Roman" w:cs="Times New Roman"/>
          <w:sz w:val="28"/>
          <w:szCs w:val="28"/>
        </w:rPr>
        <w:t xml:space="preserve"> сформировались лишь 10-12 миллиардов лет назад. И </w:t>
      </w:r>
      <w:proofErr w:type="spellStart"/>
      <w:r w:rsidRPr="00BF73A8">
        <w:rPr>
          <w:rFonts w:ascii="Times New Roman" w:eastAsia="Times New Roman" w:hAnsi="Times New Roman" w:cs="Times New Roman"/>
          <w:sz w:val="28"/>
          <w:szCs w:val="28"/>
        </w:rPr>
        <w:t>балдж</w:t>
      </w:r>
      <w:proofErr w:type="spellEnd"/>
      <w:r w:rsidRPr="00BF73A8">
        <w:rPr>
          <w:rFonts w:ascii="Times New Roman" w:eastAsia="Times New Roman" w:hAnsi="Times New Roman" w:cs="Times New Roman"/>
          <w:sz w:val="28"/>
          <w:szCs w:val="28"/>
        </w:rPr>
        <w:t xml:space="preserve"> мог сформироваться раньше, чем остальная галактика.</w:t>
      </w:r>
    </w:p>
    <w:p w:rsidR="001C4357" w:rsidRPr="00BF73A8" w:rsidRDefault="001C4357" w:rsidP="001C4357">
      <w:pPr>
        <w:shd w:val="clear" w:color="auto" w:fill="FBFBFB"/>
        <w:spacing w:after="0" w:line="240" w:lineRule="auto"/>
        <w:rPr>
          <w:rFonts w:ascii="Times New Roman" w:eastAsia="Times New Roman" w:hAnsi="Times New Roman" w:cs="Times New Roman"/>
          <w:sz w:val="28"/>
          <w:szCs w:val="28"/>
        </w:rPr>
      </w:pPr>
    </w:p>
    <w:p w:rsidR="001C4357" w:rsidRPr="00BF73A8" w:rsidRDefault="001C4357" w:rsidP="001C4357">
      <w:pPr>
        <w:shd w:val="clear" w:color="auto" w:fill="FBFBFB"/>
        <w:spacing w:after="0" w:line="240" w:lineRule="auto"/>
        <w:rPr>
          <w:rFonts w:ascii="Times New Roman" w:eastAsia="Times New Roman" w:hAnsi="Times New Roman" w:cs="Times New Roman"/>
          <w:sz w:val="28"/>
          <w:szCs w:val="28"/>
        </w:rPr>
      </w:pPr>
      <w:r w:rsidRPr="00BF73A8">
        <w:rPr>
          <w:rFonts w:ascii="Times New Roman" w:eastAsia="Times New Roman" w:hAnsi="Times New Roman" w:cs="Times New Roman"/>
          <w:b/>
          <w:bCs/>
          <w:sz w:val="28"/>
          <w:szCs w:val="28"/>
        </w:rPr>
        <w:t>Факт 9. Она является частью сверхскопления Девы:</w:t>
      </w:r>
    </w:p>
    <w:p w:rsidR="001C4357" w:rsidRPr="00BF73A8" w:rsidRDefault="001C4357" w:rsidP="001C4357">
      <w:pPr>
        <w:shd w:val="clear" w:color="auto" w:fill="FBFBFB"/>
        <w:spacing w:after="0" w:line="240" w:lineRule="auto"/>
        <w:rPr>
          <w:rFonts w:ascii="Times New Roman" w:eastAsia="Times New Roman" w:hAnsi="Times New Roman" w:cs="Times New Roman"/>
          <w:sz w:val="28"/>
          <w:szCs w:val="28"/>
        </w:rPr>
      </w:pPr>
      <w:r w:rsidRPr="00BF73A8">
        <w:rPr>
          <w:rFonts w:ascii="Times New Roman" w:eastAsia="Times New Roman" w:hAnsi="Times New Roman" w:cs="Times New Roman"/>
          <w:sz w:val="28"/>
          <w:szCs w:val="28"/>
        </w:rPr>
        <w:t xml:space="preserve">Наша огромная галактика Млечный Путь является частью еще больших галактических образований. Наши ближайшие соседи — Большое и Малое Магеллановы Облака и Галактика Андромеды — ближайшая спиралевидная галактика к Млечному Пути. Вместе с другими 50 галактиками, Млечный Путь и ее ближайшее окружение формирует скопление, известное как Местная группа. И все же, это всего лишь маленькая часть наших звездных окрестностей. Мы обнаружили, что Млечный Путь является частью еще большей группы галактик известной как Сверхскопление Девы. Сверхскопления — это группы галактик в очень больших масштабах, которые насчитывают сотни миллионов световых лет в диаметре. Между этими сверхскоплениями простираются огромные просторы открытого космоса, где отважные исследователи и космические зонды будут сталкиваться с очень небольшим количеством галактик и материи. В случае со Сверхскоплением Девы, по меньшей мере, 100 галактических групп и скоплений находятся в пределах его огромных 33 мегапарсек (110 миллионов световых лет) диаметра. И исследования 2014 года показали, что </w:t>
      </w:r>
      <w:r w:rsidRPr="00BF73A8">
        <w:rPr>
          <w:rFonts w:ascii="Times New Roman" w:eastAsia="Times New Roman" w:hAnsi="Times New Roman" w:cs="Times New Roman"/>
          <w:sz w:val="28"/>
          <w:szCs w:val="28"/>
        </w:rPr>
        <w:lastRenderedPageBreak/>
        <w:t xml:space="preserve">Сверхскопление Девы является всего лишь мочкой уха большего сверхскопления, </w:t>
      </w:r>
      <w:proofErr w:type="spellStart"/>
      <w:r w:rsidRPr="00BF73A8">
        <w:rPr>
          <w:rFonts w:ascii="Times New Roman" w:eastAsia="Times New Roman" w:hAnsi="Times New Roman" w:cs="Times New Roman"/>
          <w:sz w:val="28"/>
          <w:szCs w:val="28"/>
        </w:rPr>
        <w:t>Ланиакеи</w:t>
      </w:r>
      <w:proofErr w:type="spellEnd"/>
      <w:r w:rsidRPr="00BF73A8">
        <w:rPr>
          <w:rFonts w:ascii="Times New Roman" w:eastAsia="Times New Roman" w:hAnsi="Times New Roman" w:cs="Times New Roman"/>
          <w:sz w:val="28"/>
          <w:szCs w:val="28"/>
        </w:rPr>
        <w:t xml:space="preserve">, которая центрируется на Великом </w:t>
      </w:r>
      <w:proofErr w:type="spellStart"/>
      <w:r w:rsidRPr="00BF73A8">
        <w:rPr>
          <w:rFonts w:ascii="Times New Roman" w:eastAsia="Times New Roman" w:hAnsi="Times New Roman" w:cs="Times New Roman"/>
          <w:sz w:val="28"/>
          <w:szCs w:val="28"/>
        </w:rPr>
        <w:t>атрракторе</w:t>
      </w:r>
      <w:proofErr w:type="spellEnd"/>
      <w:r w:rsidRPr="00BF73A8">
        <w:rPr>
          <w:rFonts w:ascii="Times New Roman" w:eastAsia="Times New Roman" w:hAnsi="Times New Roman" w:cs="Times New Roman"/>
          <w:sz w:val="28"/>
          <w:szCs w:val="28"/>
        </w:rPr>
        <w:t>.</w:t>
      </w:r>
    </w:p>
    <w:p w:rsidR="001C4357" w:rsidRPr="00BF73A8" w:rsidRDefault="001C4357" w:rsidP="001C4357">
      <w:pPr>
        <w:shd w:val="clear" w:color="auto" w:fill="FBFBFB"/>
        <w:spacing w:after="0" w:line="240" w:lineRule="auto"/>
        <w:rPr>
          <w:rFonts w:ascii="Times New Roman" w:eastAsia="Times New Roman" w:hAnsi="Times New Roman" w:cs="Times New Roman"/>
          <w:sz w:val="28"/>
          <w:szCs w:val="28"/>
        </w:rPr>
      </w:pPr>
      <w:r w:rsidRPr="00BF73A8">
        <w:rPr>
          <w:rFonts w:ascii="Times New Roman" w:eastAsia="Times New Roman" w:hAnsi="Times New Roman" w:cs="Times New Roman"/>
          <w:b/>
          <w:bCs/>
          <w:sz w:val="28"/>
          <w:szCs w:val="28"/>
        </w:rPr>
        <w:t>10. Она движется:</w:t>
      </w:r>
    </w:p>
    <w:p w:rsidR="001C4357" w:rsidRPr="00BF73A8" w:rsidRDefault="001C4357" w:rsidP="001C4357">
      <w:pPr>
        <w:shd w:val="clear" w:color="auto" w:fill="FBFBFB"/>
        <w:spacing w:after="0" w:line="240" w:lineRule="auto"/>
        <w:rPr>
          <w:rFonts w:ascii="Times New Roman" w:eastAsia="Times New Roman" w:hAnsi="Times New Roman" w:cs="Times New Roman"/>
          <w:sz w:val="28"/>
          <w:szCs w:val="28"/>
        </w:rPr>
      </w:pPr>
      <w:r w:rsidRPr="00BF73A8">
        <w:rPr>
          <w:rFonts w:ascii="Times New Roman" w:eastAsia="Times New Roman" w:hAnsi="Times New Roman" w:cs="Times New Roman"/>
          <w:sz w:val="28"/>
          <w:szCs w:val="28"/>
        </w:rPr>
        <w:t>Млечный Путь, как и все остальное во Вселенной, движется сквозь космос. Земля движется вокруг Солнца, Солнце движется вокруг Млечного Пути, и Млечный Путь как часть Местной группы, которая движется сравнимо с Реликтовым излучением, излучением радиации, оставшимся после Большого Взрыва.</w:t>
      </w:r>
    </w:p>
    <w:p w:rsidR="001C4357" w:rsidRPr="00BF73A8" w:rsidRDefault="001C4357" w:rsidP="001C4357">
      <w:pPr>
        <w:shd w:val="clear" w:color="auto" w:fill="FBFBFB"/>
        <w:spacing w:after="0" w:line="240" w:lineRule="auto"/>
        <w:rPr>
          <w:rFonts w:ascii="Times New Roman" w:eastAsia="Times New Roman" w:hAnsi="Times New Roman" w:cs="Times New Roman"/>
          <w:sz w:val="28"/>
          <w:szCs w:val="28"/>
        </w:rPr>
      </w:pPr>
      <w:r w:rsidRPr="00BF73A8">
        <w:rPr>
          <w:rFonts w:ascii="Times New Roman" w:eastAsia="Times New Roman" w:hAnsi="Times New Roman" w:cs="Times New Roman"/>
          <w:sz w:val="28"/>
          <w:szCs w:val="28"/>
        </w:rPr>
        <w:t>Реликтовое излучение — это удобный ориентир, который можно использовать для определения скоростей всего во Вселенной. Соответственно Реликтовому излучению, Местная группа движется со скоростью примерно в 600 километров в секунду, то есть порядка 2,2 миллионов километров в час. Такие скорости потрясают разум и разрушают любые представления о быстром передвижении в пределах нашей скромной земной точки зрения.</w:t>
      </w:r>
    </w:p>
    <w:p w:rsidR="001C4357" w:rsidRDefault="001C4357"/>
    <w:p w:rsidR="005901A4" w:rsidRPr="005901A4" w:rsidRDefault="005901A4" w:rsidP="005901A4">
      <w:pPr>
        <w:rPr>
          <w:rFonts w:ascii="Times New Roman" w:hAnsi="Times New Roman" w:cs="Times New Roman"/>
          <w:b/>
          <w:color w:val="FF0000"/>
          <w:sz w:val="40"/>
          <w:szCs w:val="40"/>
        </w:rPr>
      </w:pPr>
      <w:bookmarkStart w:id="0" w:name="_GoBack"/>
      <w:r w:rsidRPr="005901A4">
        <w:rPr>
          <w:rFonts w:ascii="Times New Roman" w:hAnsi="Times New Roman" w:cs="Times New Roman"/>
          <w:b/>
          <w:color w:val="FF0000"/>
          <w:sz w:val="40"/>
          <w:szCs w:val="40"/>
        </w:rPr>
        <w:t xml:space="preserve">Задачи выполнить и фото выслать на почту </w:t>
      </w:r>
      <w:hyperlink r:id="rId6" w:history="1">
        <w:r w:rsidRPr="005901A4">
          <w:rPr>
            <w:rStyle w:val="a3"/>
            <w:rFonts w:ascii="Times New Roman" w:hAnsi="Times New Roman" w:cs="Times New Roman"/>
            <w:b/>
            <w:sz w:val="40"/>
            <w:szCs w:val="40"/>
            <w:lang w:val="en-US"/>
          </w:rPr>
          <w:t>PetrovaT</w:t>
        </w:r>
        <w:r w:rsidRPr="005901A4">
          <w:rPr>
            <w:rStyle w:val="a3"/>
            <w:rFonts w:ascii="Times New Roman" w:hAnsi="Times New Roman" w:cs="Times New Roman"/>
            <w:b/>
            <w:sz w:val="40"/>
            <w:szCs w:val="40"/>
          </w:rPr>
          <w:t>.</w:t>
        </w:r>
        <w:r w:rsidRPr="005901A4">
          <w:rPr>
            <w:rStyle w:val="a3"/>
            <w:rFonts w:ascii="Times New Roman" w:hAnsi="Times New Roman" w:cs="Times New Roman"/>
            <w:b/>
            <w:sz w:val="40"/>
            <w:szCs w:val="40"/>
            <w:lang w:val="en-US"/>
          </w:rPr>
          <w:t>D</w:t>
        </w:r>
        <w:r w:rsidRPr="005901A4">
          <w:rPr>
            <w:rStyle w:val="a3"/>
            <w:rFonts w:ascii="Times New Roman" w:hAnsi="Times New Roman" w:cs="Times New Roman"/>
            <w:b/>
            <w:sz w:val="40"/>
            <w:szCs w:val="40"/>
          </w:rPr>
          <w:t>.1@</w:t>
        </w:r>
        <w:r w:rsidRPr="005901A4">
          <w:rPr>
            <w:rStyle w:val="a3"/>
            <w:rFonts w:ascii="Times New Roman" w:hAnsi="Times New Roman" w:cs="Times New Roman"/>
            <w:b/>
            <w:sz w:val="40"/>
            <w:szCs w:val="40"/>
            <w:lang w:val="en-US"/>
          </w:rPr>
          <w:t>yandex</w:t>
        </w:r>
        <w:r w:rsidRPr="005901A4">
          <w:rPr>
            <w:rStyle w:val="a3"/>
            <w:rFonts w:ascii="Times New Roman" w:hAnsi="Times New Roman" w:cs="Times New Roman"/>
            <w:b/>
            <w:sz w:val="40"/>
            <w:szCs w:val="40"/>
          </w:rPr>
          <w:t>.</w:t>
        </w:r>
        <w:r w:rsidRPr="005901A4">
          <w:rPr>
            <w:rStyle w:val="a3"/>
            <w:rFonts w:ascii="Times New Roman" w:hAnsi="Times New Roman" w:cs="Times New Roman"/>
            <w:b/>
            <w:sz w:val="40"/>
            <w:szCs w:val="40"/>
            <w:lang w:val="en-US"/>
          </w:rPr>
          <w:t>ru</w:t>
        </w:r>
      </w:hyperlink>
      <w:r w:rsidRPr="005901A4">
        <w:rPr>
          <w:rFonts w:ascii="Times New Roman" w:hAnsi="Times New Roman" w:cs="Times New Roman"/>
          <w:b/>
          <w:color w:val="FF0000"/>
          <w:sz w:val="40"/>
          <w:szCs w:val="40"/>
        </w:rPr>
        <w:t xml:space="preserve">. За </w:t>
      </w:r>
      <w:r w:rsidRPr="005901A4">
        <w:rPr>
          <w:rFonts w:ascii="Times New Roman" w:hAnsi="Times New Roman" w:cs="Times New Roman"/>
          <w:b/>
          <w:color w:val="FF0000"/>
          <w:sz w:val="40"/>
          <w:szCs w:val="40"/>
        </w:rPr>
        <w:t>невыполнение</w:t>
      </w:r>
      <w:r w:rsidRPr="005901A4">
        <w:rPr>
          <w:rFonts w:ascii="Times New Roman" w:hAnsi="Times New Roman" w:cs="Times New Roman"/>
          <w:b/>
          <w:color w:val="FF0000"/>
          <w:sz w:val="40"/>
          <w:szCs w:val="40"/>
        </w:rPr>
        <w:t xml:space="preserve"> заданий Вы не будите, аттестованы в марте!!!</w:t>
      </w:r>
    </w:p>
    <w:bookmarkEnd w:id="0"/>
    <w:p w:rsidR="001C4357" w:rsidRPr="005901A4" w:rsidRDefault="001C4357">
      <w:pPr>
        <w:rPr>
          <w:rFonts w:ascii="Comic Sans MS" w:hAnsi="Comic Sans MS"/>
          <w:color w:val="0070C0"/>
          <w:sz w:val="40"/>
          <w:szCs w:val="40"/>
        </w:rPr>
      </w:pPr>
    </w:p>
    <w:sectPr w:rsidR="001C4357" w:rsidRPr="005901A4">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Comic Sans MS">
    <w:panose1 w:val="030F0702030302020204"/>
    <w:charset w:val="CC"/>
    <w:family w:val="script"/>
    <w:pitch w:val="variable"/>
    <w:sig w:usb0="00000287" w:usb1="40000013" w:usb2="00000000" w:usb3="00000000" w:csb0="0000009F"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26E3"/>
    <w:rsid w:val="00124F4B"/>
    <w:rsid w:val="001C4357"/>
    <w:rsid w:val="003D144A"/>
    <w:rsid w:val="005901A4"/>
    <w:rsid w:val="006F3BD6"/>
    <w:rsid w:val="00B8496C"/>
    <w:rsid w:val="00E826E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695D467-3E94-4421-A25A-50FAAF16B9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5901A4"/>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202918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PetrovaT.D.1@yandex.ru" TargetMode="External"/><Relationship Id="rId5" Type="http://schemas.openxmlformats.org/officeDocument/2006/relationships/image" Target="media/image2.emf"/><Relationship Id="rId4" Type="http://schemas.openxmlformats.org/officeDocument/2006/relationships/image" Target="media/image1.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1</Pages>
  <Words>1359</Words>
  <Characters>7751</Characters>
  <Application>Microsoft Office Word</Application>
  <DocSecurity>0</DocSecurity>
  <Lines>64</Lines>
  <Paragraphs>18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9092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4</cp:revision>
  <dcterms:created xsi:type="dcterms:W3CDTF">2020-03-24T08:56:00Z</dcterms:created>
  <dcterms:modified xsi:type="dcterms:W3CDTF">2020-03-25T06:30:00Z</dcterms:modified>
</cp:coreProperties>
</file>