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16" w:rsidRDefault="00B20916" w:rsidP="00B20916">
      <w:pPr>
        <w:jc w:val="center"/>
        <w:rPr>
          <w:sz w:val="32"/>
          <w:szCs w:val="32"/>
        </w:rPr>
      </w:pPr>
    </w:p>
    <w:p w:rsidR="00B20916" w:rsidRDefault="00B20916" w:rsidP="00B20916">
      <w:pPr>
        <w:jc w:val="center"/>
        <w:rPr>
          <w:sz w:val="32"/>
          <w:szCs w:val="32"/>
        </w:rPr>
      </w:pPr>
    </w:p>
    <w:p w:rsidR="00B20916" w:rsidRDefault="00B20916" w:rsidP="00B20916">
      <w:pPr>
        <w:jc w:val="center"/>
        <w:rPr>
          <w:sz w:val="32"/>
          <w:szCs w:val="32"/>
        </w:rPr>
      </w:pPr>
    </w:p>
    <w:p w:rsidR="00B20916" w:rsidRDefault="00B20916" w:rsidP="00B20916">
      <w:pPr>
        <w:jc w:val="center"/>
        <w:rPr>
          <w:sz w:val="32"/>
          <w:szCs w:val="32"/>
        </w:rPr>
      </w:pPr>
    </w:p>
    <w:p w:rsidR="00B20916" w:rsidRDefault="00B20916" w:rsidP="00B20916">
      <w:pPr>
        <w:jc w:val="center"/>
        <w:rPr>
          <w:sz w:val="32"/>
          <w:szCs w:val="32"/>
        </w:rPr>
      </w:pPr>
    </w:p>
    <w:p w:rsidR="00B20916" w:rsidRDefault="00B20916" w:rsidP="00B20916">
      <w:pPr>
        <w:jc w:val="center"/>
        <w:rPr>
          <w:sz w:val="32"/>
          <w:szCs w:val="32"/>
        </w:rPr>
      </w:pPr>
      <w:r>
        <w:rPr>
          <w:sz w:val="32"/>
          <w:szCs w:val="32"/>
        </w:rPr>
        <w:t>Группа 32 «М»</w:t>
      </w:r>
    </w:p>
    <w:p w:rsidR="00B20916" w:rsidRPr="00B3783C" w:rsidRDefault="00B20916" w:rsidP="00B20916">
      <w:pPr>
        <w:jc w:val="center"/>
        <w:rPr>
          <w:rFonts w:ascii="Times New Roman" w:hAnsi="Times New Roman" w:cs="Times New Roman"/>
          <w:bCs/>
          <w:sz w:val="28"/>
          <w:szCs w:val="28"/>
        </w:rPr>
      </w:pPr>
      <w:r w:rsidRPr="00F406A9">
        <w:t>«</w:t>
      </w:r>
      <w:r w:rsidRPr="00B3783C">
        <w:rPr>
          <w:rFonts w:ascii="Times New Roman" w:hAnsi="Times New Roman" w:cs="Times New Roman"/>
          <w:sz w:val="28"/>
          <w:szCs w:val="28"/>
        </w:rPr>
        <w:t xml:space="preserve">УП ПМ 02. </w:t>
      </w:r>
      <w:r w:rsidRPr="00B3783C">
        <w:rPr>
          <w:rFonts w:ascii="Times New Roman" w:hAnsi="Times New Roman" w:cs="Times New Roman"/>
          <w:b/>
          <w:bCs/>
          <w:sz w:val="28"/>
          <w:szCs w:val="28"/>
        </w:rPr>
        <w:t>«</w:t>
      </w:r>
      <w:r w:rsidRPr="00B3783C">
        <w:rPr>
          <w:rFonts w:ascii="Times New Roman" w:hAnsi="Times New Roman" w:cs="Times New Roman"/>
          <w:bCs/>
          <w:sz w:val="28"/>
          <w:szCs w:val="28"/>
        </w:rPr>
        <w:t>Эксплуатация сельскохозяйственной техники»</w:t>
      </w:r>
    </w:p>
    <w:p w:rsidR="00336674" w:rsidRPr="00B3783C" w:rsidRDefault="00B20916" w:rsidP="00336674">
      <w:pPr>
        <w:jc w:val="center"/>
        <w:rPr>
          <w:rFonts w:ascii="Times New Roman" w:hAnsi="Times New Roman" w:cs="Times New Roman"/>
          <w:bCs/>
          <w:sz w:val="28"/>
          <w:szCs w:val="28"/>
        </w:rPr>
      </w:pPr>
      <w:r w:rsidRPr="00B3783C">
        <w:rPr>
          <w:rFonts w:ascii="Times New Roman" w:hAnsi="Times New Roman" w:cs="Times New Roman"/>
          <w:bCs/>
          <w:sz w:val="28"/>
          <w:szCs w:val="28"/>
        </w:rPr>
        <w:t>Тема занятия №6:</w:t>
      </w:r>
      <w:r w:rsidRPr="00B3783C">
        <w:rPr>
          <w:rFonts w:ascii="Times New Roman" w:eastAsia="Times New Roman" w:hAnsi="Times New Roman" w:cs="Times New Roman"/>
          <w:sz w:val="28"/>
          <w:szCs w:val="28"/>
          <w:lang w:eastAsia="ru-RU"/>
        </w:rPr>
        <w:t xml:space="preserve"> «</w:t>
      </w:r>
      <w:r w:rsidR="00336674" w:rsidRPr="00B3783C">
        <w:rPr>
          <w:rFonts w:ascii="Times New Roman" w:hAnsi="Times New Roman" w:cs="Times New Roman"/>
          <w:bCs/>
          <w:sz w:val="28"/>
          <w:szCs w:val="28"/>
        </w:rPr>
        <w:t xml:space="preserve">Подготовка к работе агрегата </w:t>
      </w:r>
    </w:p>
    <w:p w:rsidR="00B20916" w:rsidRPr="00B3783C" w:rsidRDefault="00336674" w:rsidP="00336674">
      <w:pPr>
        <w:jc w:val="center"/>
        <w:rPr>
          <w:rFonts w:ascii="Times New Roman" w:hAnsi="Times New Roman" w:cs="Times New Roman"/>
          <w:bCs/>
          <w:sz w:val="28"/>
          <w:szCs w:val="28"/>
        </w:rPr>
      </w:pPr>
      <w:r w:rsidRPr="00B3783C">
        <w:rPr>
          <w:rFonts w:ascii="Times New Roman" w:hAnsi="Times New Roman" w:cs="Times New Roman"/>
          <w:bCs/>
          <w:sz w:val="28"/>
          <w:szCs w:val="28"/>
        </w:rPr>
        <w:t>для внесения минеральных удобрений- трактор МТЗ 1221 – РУМ 6</w:t>
      </w:r>
      <w:r w:rsidR="00B20916" w:rsidRPr="00B3783C">
        <w:rPr>
          <w:rFonts w:ascii="Times New Roman" w:hAnsi="Times New Roman" w:cs="Times New Roman"/>
          <w:bCs/>
          <w:sz w:val="28"/>
          <w:szCs w:val="28"/>
        </w:rPr>
        <w:t>».</w:t>
      </w:r>
    </w:p>
    <w:p w:rsidR="00B20916" w:rsidRPr="00B3783C" w:rsidRDefault="00B20916" w:rsidP="00B20916">
      <w:pPr>
        <w:rPr>
          <w:rFonts w:ascii="Times New Roman" w:hAnsi="Times New Roman" w:cs="Times New Roman"/>
          <w:sz w:val="28"/>
          <w:szCs w:val="28"/>
        </w:rPr>
      </w:pPr>
      <w:bookmarkStart w:id="0" w:name="_GoBack"/>
      <w:bookmarkEnd w:id="0"/>
    </w:p>
    <w:p w:rsidR="00B20916" w:rsidRPr="00B3783C" w:rsidRDefault="00B20916" w:rsidP="00B20916">
      <w:pPr>
        <w:rPr>
          <w:rFonts w:ascii="Times New Roman" w:hAnsi="Times New Roman" w:cs="Times New Roman"/>
          <w:sz w:val="28"/>
          <w:szCs w:val="28"/>
        </w:rPr>
      </w:pPr>
    </w:p>
    <w:p w:rsidR="00B20916" w:rsidRPr="00B3783C" w:rsidRDefault="00B20916" w:rsidP="00B20916">
      <w:pPr>
        <w:rPr>
          <w:rFonts w:ascii="Times New Roman" w:hAnsi="Times New Roman" w:cs="Times New Roman"/>
          <w:sz w:val="28"/>
          <w:szCs w:val="28"/>
        </w:rPr>
      </w:pPr>
    </w:p>
    <w:p w:rsidR="00B20916" w:rsidRPr="00B3783C" w:rsidRDefault="00B20916" w:rsidP="00B20916">
      <w:pPr>
        <w:rPr>
          <w:rFonts w:ascii="Times New Roman" w:hAnsi="Times New Roman" w:cs="Times New Roman"/>
          <w:sz w:val="28"/>
          <w:szCs w:val="28"/>
        </w:rPr>
      </w:pPr>
    </w:p>
    <w:p w:rsidR="00B20916" w:rsidRPr="00B3783C" w:rsidRDefault="00B20916" w:rsidP="00B20916">
      <w:pPr>
        <w:rPr>
          <w:rFonts w:ascii="Times New Roman" w:hAnsi="Times New Roman" w:cs="Times New Roman"/>
          <w:sz w:val="28"/>
          <w:szCs w:val="28"/>
        </w:rPr>
      </w:pPr>
    </w:p>
    <w:p w:rsidR="00B20916" w:rsidRPr="00B3783C" w:rsidRDefault="00B20916" w:rsidP="00B20916">
      <w:pPr>
        <w:jc w:val="right"/>
        <w:rPr>
          <w:rFonts w:ascii="Times New Roman" w:hAnsi="Times New Roman" w:cs="Times New Roman"/>
          <w:sz w:val="28"/>
          <w:szCs w:val="28"/>
        </w:rPr>
      </w:pPr>
      <w:r w:rsidRPr="00B3783C">
        <w:rPr>
          <w:rFonts w:ascii="Times New Roman" w:hAnsi="Times New Roman" w:cs="Times New Roman"/>
          <w:sz w:val="28"/>
          <w:szCs w:val="28"/>
        </w:rPr>
        <w:t>Мастер ПО Пешков В.П.</w:t>
      </w:r>
    </w:p>
    <w:p w:rsidR="00C909CF" w:rsidRDefault="00B3783C"/>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B20916" w:rsidRDefault="00B20916"/>
    <w:p w:rsidR="00336674" w:rsidRPr="00336674" w:rsidRDefault="00336674" w:rsidP="00336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8"/>
          <w:szCs w:val="28"/>
          <w:lang w:eastAsia="ru-RU"/>
        </w:rPr>
      </w:pPr>
      <w:r w:rsidRPr="00336674">
        <w:rPr>
          <w:rFonts w:ascii="Times New Roman" w:eastAsia="Calibri" w:hAnsi="Times New Roman" w:cs="Times New Roman"/>
          <w:bCs/>
          <w:sz w:val="28"/>
          <w:szCs w:val="28"/>
          <w:lang w:eastAsia="ru-RU"/>
        </w:rPr>
        <w:t>Подготовка к работе агрегата</w:t>
      </w:r>
    </w:p>
    <w:p w:rsidR="00B20916" w:rsidRDefault="00336674" w:rsidP="00336674">
      <w:pPr>
        <w:jc w:val="center"/>
        <w:rPr>
          <w:rFonts w:ascii="Times New Roman" w:eastAsia="Calibri" w:hAnsi="Times New Roman" w:cs="Times New Roman"/>
          <w:bCs/>
          <w:sz w:val="28"/>
          <w:szCs w:val="28"/>
          <w:lang w:eastAsia="ru-RU"/>
        </w:rPr>
      </w:pPr>
      <w:r w:rsidRPr="00336674">
        <w:rPr>
          <w:rFonts w:ascii="Times New Roman" w:eastAsia="Calibri" w:hAnsi="Times New Roman" w:cs="Times New Roman"/>
          <w:bCs/>
          <w:sz w:val="28"/>
          <w:szCs w:val="28"/>
          <w:lang w:eastAsia="ru-RU"/>
        </w:rPr>
        <w:t>для внесения минеральных удобрений</w:t>
      </w:r>
      <w:r w:rsidR="00B3783C">
        <w:rPr>
          <w:rFonts w:ascii="Times New Roman" w:eastAsia="Calibri" w:hAnsi="Times New Roman" w:cs="Times New Roman"/>
          <w:bCs/>
          <w:sz w:val="28"/>
          <w:szCs w:val="28"/>
          <w:lang w:eastAsia="ru-RU"/>
        </w:rPr>
        <w:t>:</w:t>
      </w:r>
      <w:r w:rsidRPr="00336674">
        <w:rPr>
          <w:rFonts w:ascii="Times New Roman" w:eastAsia="Calibri" w:hAnsi="Times New Roman" w:cs="Times New Roman"/>
          <w:bCs/>
          <w:sz w:val="28"/>
          <w:szCs w:val="28"/>
          <w:lang w:eastAsia="ru-RU"/>
        </w:rPr>
        <w:t xml:space="preserve"> трактор МТЗ 1221 – РУМ 6</w:t>
      </w:r>
    </w:p>
    <w:p w:rsidR="008A48BB" w:rsidRDefault="008A48BB" w:rsidP="008A48BB">
      <w:pPr>
        <w:jc w:val="cente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Подготовка трактора к работе</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Подготовка трактора к работе с разбрасывателем заключается в проверке его исправности в соответствии с инструкцией по обслуживанию трактора (обратить особое внимание на исправную работу системы навески орудий). Нижние тяги системы навески на тракторе должны быть перед навеской машины установлены на одинаковой высоте от основания, это облегчает н</w:t>
      </w:r>
      <w:r>
        <w:rPr>
          <w:rFonts w:ascii="Times New Roman" w:eastAsia="Calibri" w:hAnsi="Times New Roman" w:cs="Times New Roman"/>
          <w:bCs/>
          <w:sz w:val="28"/>
          <w:szCs w:val="28"/>
          <w:lang w:eastAsia="ru-RU"/>
        </w:rPr>
        <w:t xml:space="preserve">авеску машины на тракторе. </w:t>
      </w:r>
    </w:p>
    <w:p w:rsidR="008A48BB" w:rsidRDefault="008A48BB" w:rsidP="008A48BB">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8A48BB">
        <w:rPr>
          <w:rFonts w:ascii="Times New Roman" w:eastAsia="Calibri" w:hAnsi="Times New Roman" w:cs="Times New Roman"/>
          <w:bCs/>
          <w:sz w:val="28"/>
          <w:szCs w:val="28"/>
          <w:lang w:eastAsia="ru-RU"/>
        </w:rPr>
        <w:t xml:space="preserve">Подготовка разбрасывателя к работе </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Подготовка разбрасывателя к работе заключается в проверке его технического сос</w:t>
      </w:r>
      <w:r>
        <w:rPr>
          <w:rFonts w:ascii="Times New Roman" w:eastAsia="Calibri" w:hAnsi="Times New Roman" w:cs="Times New Roman"/>
          <w:bCs/>
          <w:sz w:val="28"/>
          <w:szCs w:val="28"/>
          <w:lang w:eastAsia="ru-RU"/>
        </w:rPr>
        <w:t xml:space="preserve">тояния, в частности, следует: </w:t>
      </w:r>
    </w:p>
    <w:p w:rsidR="008A48BB" w:rsidRDefault="008A48BB" w:rsidP="008A48BB">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r w:rsidRPr="008A48BB">
        <w:rPr>
          <w:rFonts w:ascii="Times New Roman" w:eastAsia="Calibri" w:hAnsi="Times New Roman" w:cs="Times New Roman"/>
          <w:bCs/>
          <w:sz w:val="28"/>
          <w:szCs w:val="28"/>
          <w:lang w:eastAsia="ru-RU"/>
        </w:rPr>
        <w:t xml:space="preserve">проверить болтовые соединения, а в случае обнаружения зазоров подтянуть гайки и болты, </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xml:space="preserve">- проверить, вращаются ли разбрасывающие диски легко и без заеданий, </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xml:space="preserve">- проверить комплектность лопаток диска и их состояние, в случае необходимости заменить новыми, </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xml:space="preserve">- проверить состояние мешалки, - проверить плотность передачи, - разбрасыватель смазать в соответствии с рекомендациями </w:t>
      </w:r>
    </w:p>
    <w:p w:rsidR="008A48BB" w:rsidRDefault="008A48BB" w:rsidP="008A48BB">
      <w:pPr>
        <w:jc w:val="cente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ЗАПОМНИ!</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Неправильная подготовка машины к работе может быть причиной снижения каче</w:t>
      </w:r>
      <w:r>
        <w:rPr>
          <w:rFonts w:ascii="Times New Roman" w:eastAsia="Calibri" w:hAnsi="Times New Roman" w:cs="Times New Roman"/>
          <w:bCs/>
          <w:sz w:val="28"/>
          <w:szCs w:val="28"/>
          <w:lang w:eastAsia="ru-RU"/>
        </w:rPr>
        <w:t>ства роботы разбрасывателя.</w:t>
      </w:r>
    </w:p>
    <w:p w:rsidR="008A48BB" w:rsidRDefault="008A48BB" w:rsidP="008A48BB">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ПРЕДУПРЕЖДЕНИЕ</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xml:space="preserve"> Запрещается выполнять </w:t>
      </w:r>
      <w:proofErr w:type="spellStart"/>
      <w:r w:rsidRPr="008A48BB">
        <w:rPr>
          <w:rFonts w:ascii="Times New Roman" w:eastAsia="Calibri" w:hAnsi="Times New Roman" w:cs="Times New Roman"/>
          <w:bCs/>
          <w:sz w:val="28"/>
          <w:szCs w:val="28"/>
          <w:lang w:eastAsia="ru-RU"/>
        </w:rPr>
        <w:t>агрегатирование</w:t>
      </w:r>
      <w:proofErr w:type="spellEnd"/>
      <w:r w:rsidRPr="008A48BB">
        <w:rPr>
          <w:rFonts w:ascii="Times New Roman" w:eastAsia="Calibri" w:hAnsi="Times New Roman" w:cs="Times New Roman"/>
          <w:bCs/>
          <w:sz w:val="28"/>
          <w:szCs w:val="28"/>
          <w:lang w:eastAsia="ru-RU"/>
        </w:rPr>
        <w:t xml:space="preserve"> машины с трактором при работающем двигателе трактора. </w:t>
      </w:r>
    </w:p>
    <w:p w:rsidR="001C5C85" w:rsidRDefault="001C5C85" w:rsidP="001C5C85">
      <w:pPr>
        <w:jc w:val="cente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Агреатирование</w:t>
      </w:r>
      <w:proofErr w:type="spellEnd"/>
      <w:r>
        <w:rPr>
          <w:rFonts w:ascii="Times New Roman" w:eastAsia="Calibri" w:hAnsi="Times New Roman" w:cs="Times New Roman"/>
          <w:bCs/>
          <w:sz w:val="28"/>
          <w:szCs w:val="28"/>
          <w:lang w:eastAsia="ru-RU"/>
        </w:rPr>
        <w:t xml:space="preserve"> трактора и РУМ-6</w:t>
      </w:r>
    </w:p>
    <w:p w:rsidR="008A48BB"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подъехать трактором достаточно близко к раме машины, - выключить двигатель трактора, вынуть ключ зажигания и установить ручной тормоз,</w:t>
      </w:r>
    </w:p>
    <w:p w:rsidR="001C5C85"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вилку навески </w:t>
      </w:r>
      <w:r w:rsidRPr="008A48BB">
        <w:rPr>
          <w:rFonts w:ascii="Times New Roman" w:eastAsia="Calibri" w:hAnsi="Times New Roman" w:cs="Times New Roman"/>
          <w:bCs/>
          <w:sz w:val="28"/>
          <w:szCs w:val="28"/>
          <w:lang w:eastAsia="ru-RU"/>
        </w:rPr>
        <w:t xml:space="preserve">трактора соединить штырем с подвеской машины и закрепить с помощью типовой чеки, - установить </w:t>
      </w:r>
      <w:proofErr w:type="spellStart"/>
      <w:r w:rsidRPr="008A48BB">
        <w:rPr>
          <w:rFonts w:ascii="Times New Roman" w:eastAsia="Calibri" w:hAnsi="Times New Roman" w:cs="Times New Roman"/>
          <w:bCs/>
          <w:sz w:val="28"/>
          <w:szCs w:val="28"/>
          <w:lang w:eastAsia="ru-RU"/>
        </w:rPr>
        <w:t>карданно</w:t>
      </w:r>
      <w:proofErr w:type="spellEnd"/>
      <w:r w:rsidRPr="008A48BB">
        <w:rPr>
          <w:rFonts w:ascii="Times New Roman" w:eastAsia="Calibri" w:hAnsi="Times New Roman" w:cs="Times New Roman"/>
          <w:bCs/>
          <w:sz w:val="28"/>
          <w:szCs w:val="28"/>
          <w:lang w:eastAsia="ru-RU"/>
        </w:rPr>
        <w:t xml:space="preserve">-телескопический вал, (одну цепочку кожуха вала прикрепить к отверстию кожуха ВПМ машины, вторую к кожуху ВОМ трактора), </w:t>
      </w:r>
    </w:p>
    <w:p w:rsidR="001C5C85"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 закрепить переносные светосигнальные табло и табло, обозначающее тихоходные транспортные средства</w:t>
      </w:r>
      <w:r w:rsidR="001C5C85">
        <w:rPr>
          <w:rFonts w:ascii="Times New Roman" w:eastAsia="Calibri" w:hAnsi="Times New Roman" w:cs="Times New Roman"/>
          <w:bCs/>
          <w:sz w:val="28"/>
          <w:szCs w:val="28"/>
          <w:lang w:eastAsia="ru-RU"/>
        </w:rPr>
        <w:t>.</w:t>
      </w:r>
    </w:p>
    <w:p w:rsidR="001C5C85" w:rsidRDefault="008A48BB" w:rsidP="008A48BB">
      <w:pP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lastRenderedPageBreak/>
        <w:t xml:space="preserve"> После </w:t>
      </w:r>
      <w:proofErr w:type="spellStart"/>
      <w:r w:rsidR="001C5C85">
        <w:rPr>
          <w:rFonts w:ascii="Times New Roman" w:eastAsia="Calibri" w:hAnsi="Times New Roman" w:cs="Times New Roman"/>
          <w:bCs/>
          <w:sz w:val="28"/>
          <w:szCs w:val="28"/>
          <w:lang w:eastAsia="ru-RU"/>
        </w:rPr>
        <w:t>агрегатирования</w:t>
      </w:r>
      <w:proofErr w:type="spellEnd"/>
      <w:r w:rsidR="001C5C85">
        <w:rPr>
          <w:rFonts w:ascii="Times New Roman" w:eastAsia="Calibri" w:hAnsi="Times New Roman" w:cs="Times New Roman"/>
          <w:bCs/>
          <w:sz w:val="28"/>
          <w:szCs w:val="28"/>
          <w:lang w:eastAsia="ru-RU"/>
        </w:rPr>
        <w:t xml:space="preserve"> </w:t>
      </w:r>
      <w:r w:rsidRPr="008A48BB">
        <w:rPr>
          <w:rFonts w:ascii="Times New Roman" w:eastAsia="Calibri" w:hAnsi="Times New Roman" w:cs="Times New Roman"/>
          <w:bCs/>
          <w:sz w:val="28"/>
          <w:szCs w:val="28"/>
          <w:lang w:eastAsia="ru-RU"/>
        </w:rPr>
        <w:t xml:space="preserve">разбрасывателя </w:t>
      </w:r>
      <w:r w:rsidR="001C5C85">
        <w:rPr>
          <w:rFonts w:ascii="Times New Roman" w:eastAsia="Calibri" w:hAnsi="Times New Roman" w:cs="Times New Roman"/>
          <w:bCs/>
          <w:sz w:val="28"/>
          <w:szCs w:val="28"/>
          <w:lang w:eastAsia="ru-RU"/>
        </w:rPr>
        <w:t xml:space="preserve">к трактору </w:t>
      </w:r>
      <w:r w:rsidRPr="008A48BB">
        <w:rPr>
          <w:rFonts w:ascii="Times New Roman" w:eastAsia="Calibri" w:hAnsi="Times New Roman" w:cs="Times New Roman"/>
          <w:bCs/>
          <w:sz w:val="28"/>
          <w:szCs w:val="28"/>
          <w:lang w:eastAsia="ru-RU"/>
        </w:rPr>
        <w:t xml:space="preserve">и проведения функциональных испытаний можно приступить к заполнению резервуара. </w:t>
      </w:r>
      <w:r w:rsidR="001C5C85">
        <w:rPr>
          <w:rFonts w:ascii="Times New Roman" w:eastAsia="Calibri" w:hAnsi="Times New Roman" w:cs="Times New Roman"/>
          <w:bCs/>
          <w:sz w:val="28"/>
          <w:szCs w:val="28"/>
          <w:lang w:eastAsia="ru-RU"/>
        </w:rPr>
        <w:t xml:space="preserve">     </w:t>
      </w:r>
      <w:r w:rsidRPr="008A48BB">
        <w:rPr>
          <w:rFonts w:ascii="Times New Roman" w:eastAsia="Calibri" w:hAnsi="Times New Roman" w:cs="Times New Roman"/>
          <w:bCs/>
          <w:sz w:val="28"/>
          <w:szCs w:val="28"/>
          <w:lang w:eastAsia="ru-RU"/>
        </w:rPr>
        <w:t xml:space="preserve">Резервуар разбрасывателя можно заполнять с помощью лобовых, грейферных или пневматических погрузчиков. </w:t>
      </w:r>
    </w:p>
    <w:p w:rsidR="001C5C85" w:rsidRDefault="008A48BB" w:rsidP="001C5C85">
      <w:pPr>
        <w:jc w:val="center"/>
        <w:rPr>
          <w:rFonts w:ascii="Times New Roman" w:eastAsia="Calibri" w:hAnsi="Times New Roman" w:cs="Times New Roman"/>
          <w:bCs/>
          <w:sz w:val="28"/>
          <w:szCs w:val="28"/>
          <w:lang w:eastAsia="ru-RU"/>
        </w:rPr>
      </w:pPr>
      <w:r w:rsidRPr="008A48BB">
        <w:rPr>
          <w:rFonts w:ascii="Times New Roman" w:eastAsia="Calibri" w:hAnsi="Times New Roman" w:cs="Times New Roman"/>
          <w:bCs/>
          <w:sz w:val="28"/>
          <w:szCs w:val="28"/>
          <w:lang w:eastAsia="ru-RU"/>
        </w:rPr>
        <w:t>ВНИМАНИЕ.</w:t>
      </w:r>
    </w:p>
    <w:p w:rsidR="008A48BB" w:rsidRDefault="001C5C85" w:rsidP="008A48BB">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8A48BB" w:rsidRPr="008A48BB">
        <w:rPr>
          <w:rFonts w:ascii="Times New Roman" w:eastAsia="Calibri" w:hAnsi="Times New Roman" w:cs="Times New Roman"/>
          <w:bCs/>
          <w:sz w:val="28"/>
          <w:szCs w:val="28"/>
          <w:lang w:eastAsia="ru-RU"/>
        </w:rPr>
        <w:t>Разбрасыватель заполнять непосредственно на поле. Во время транспортировки разбрасывателя с заполненным резервуаром может произойти повреждение резервуара.</w:t>
      </w:r>
    </w:p>
    <w:p w:rsidR="00336674" w:rsidRPr="00336674" w:rsidRDefault="00A0389A" w:rsidP="00A0389A">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36674" w:rsidRPr="00336674">
        <w:rPr>
          <w:rFonts w:ascii="Times New Roman" w:eastAsia="Calibri" w:hAnsi="Times New Roman" w:cs="Times New Roman"/>
          <w:bCs/>
          <w:sz w:val="28"/>
          <w:szCs w:val="28"/>
          <w:lang w:eastAsia="ru-RU"/>
        </w:rPr>
        <w:t xml:space="preserve">Разбрасыватель МВУ (РУМ) -6 предназначен для транспортировки и поверхностного сплошного внесения в почву минеральных удобрений (извести, дефеката, гипса, песка, </w:t>
      </w:r>
      <w:proofErr w:type="spellStart"/>
      <w:r w:rsidR="00336674" w:rsidRPr="00336674">
        <w:rPr>
          <w:rFonts w:ascii="Times New Roman" w:eastAsia="Calibri" w:hAnsi="Times New Roman" w:cs="Times New Roman"/>
          <w:bCs/>
          <w:sz w:val="28"/>
          <w:szCs w:val="28"/>
          <w:lang w:eastAsia="ru-RU"/>
        </w:rPr>
        <w:t>курпомету</w:t>
      </w:r>
      <w:proofErr w:type="spellEnd"/>
      <w:r w:rsidR="00336674" w:rsidRPr="00336674">
        <w:rPr>
          <w:rFonts w:ascii="Times New Roman" w:eastAsia="Calibri" w:hAnsi="Times New Roman" w:cs="Times New Roman"/>
          <w:bCs/>
          <w:sz w:val="28"/>
          <w:szCs w:val="28"/>
          <w:lang w:eastAsia="ru-RU"/>
        </w:rPr>
        <w:t xml:space="preserve">). Машина </w:t>
      </w:r>
      <w:proofErr w:type="spellStart"/>
      <w:r w:rsidR="00336674" w:rsidRPr="00336674">
        <w:rPr>
          <w:rFonts w:ascii="Times New Roman" w:eastAsia="Calibri" w:hAnsi="Times New Roman" w:cs="Times New Roman"/>
          <w:bCs/>
          <w:sz w:val="28"/>
          <w:szCs w:val="28"/>
          <w:lang w:eastAsia="ru-RU"/>
        </w:rPr>
        <w:t>агрегатируется</w:t>
      </w:r>
      <w:proofErr w:type="spellEnd"/>
      <w:r w:rsidR="00336674" w:rsidRPr="00336674">
        <w:rPr>
          <w:rFonts w:ascii="Times New Roman" w:eastAsia="Calibri" w:hAnsi="Times New Roman" w:cs="Times New Roman"/>
          <w:bCs/>
          <w:sz w:val="28"/>
          <w:szCs w:val="28"/>
          <w:lang w:eastAsia="ru-RU"/>
        </w:rPr>
        <w:t xml:space="preserve"> с тракторами тягового класса 1,4... 2 (МТЗ-80, МТЗ-82) и выше.</w:t>
      </w:r>
    </w:p>
    <w:p w:rsidR="00336674" w:rsidRDefault="00A0389A" w:rsidP="00A0389A">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36674" w:rsidRPr="00336674">
        <w:rPr>
          <w:rFonts w:ascii="Times New Roman" w:eastAsia="Calibri" w:hAnsi="Times New Roman" w:cs="Times New Roman"/>
          <w:bCs/>
          <w:sz w:val="28"/>
          <w:szCs w:val="28"/>
          <w:lang w:eastAsia="ru-RU"/>
        </w:rPr>
        <w:t xml:space="preserve">Основные технические характеристики: Масса кг 2200 Габаритные размеры: длина - 5370 мм, ширина - 2570 мм, высота - 2500 мм, колея - 1950 мм. </w:t>
      </w:r>
      <w:r w:rsidR="00336674">
        <w:rPr>
          <w:rFonts w:ascii="Times New Roman" w:eastAsia="Calibri" w:hAnsi="Times New Roman" w:cs="Times New Roman"/>
          <w:bCs/>
          <w:sz w:val="28"/>
          <w:szCs w:val="28"/>
          <w:lang w:eastAsia="ru-RU"/>
        </w:rPr>
        <w:t xml:space="preserve">Грузоподъемность </w:t>
      </w:r>
      <w:r w:rsidR="00336674" w:rsidRPr="00336674">
        <w:rPr>
          <w:rFonts w:ascii="Times New Roman" w:eastAsia="Calibri" w:hAnsi="Times New Roman" w:cs="Times New Roman"/>
          <w:bCs/>
          <w:sz w:val="28"/>
          <w:szCs w:val="28"/>
          <w:lang w:eastAsia="ru-RU"/>
        </w:rPr>
        <w:t xml:space="preserve">- 6т. </w:t>
      </w:r>
      <w:proofErr w:type="spellStart"/>
      <w:r w:rsidR="00336674" w:rsidRPr="00336674">
        <w:rPr>
          <w:rFonts w:ascii="Times New Roman" w:eastAsia="Calibri" w:hAnsi="Times New Roman" w:cs="Times New Roman"/>
          <w:bCs/>
          <w:sz w:val="28"/>
          <w:szCs w:val="28"/>
          <w:lang w:eastAsia="ru-RU"/>
        </w:rPr>
        <w:t>Агрегатируется</w:t>
      </w:r>
      <w:proofErr w:type="spellEnd"/>
      <w:r w:rsidR="00336674" w:rsidRPr="00336674">
        <w:rPr>
          <w:rFonts w:ascii="Times New Roman" w:eastAsia="Calibri" w:hAnsi="Times New Roman" w:cs="Times New Roman"/>
          <w:bCs/>
          <w:sz w:val="28"/>
          <w:szCs w:val="28"/>
          <w:lang w:eastAsia="ru-RU"/>
        </w:rPr>
        <w:t xml:space="preserve"> с тракторами МТЗ-80.Давление в шинах- 0,17 МПа. Шины-22.0 / 70-20. Ширина захвата при внесении гранулированных </w:t>
      </w:r>
      <w:r w:rsidR="00336674">
        <w:rPr>
          <w:rFonts w:ascii="Times New Roman" w:eastAsia="Calibri" w:hAnsi="Times New Roman" w:cs="Times New Roman"/>
          <w:bCs/>
          <w:sz w:val="28"/>
          <w:szCs w:val="28"/>
          <w:lang w:eastAsia="ru-RU"/>
        </w:rPr>
        <w:t xml:space="preserve">удобрений </w:t>
      </w:r>
      <w:r w:rsidR="00336674" w:rsidRPr="00336674">
        <w:rPr>
          <w:rFonts w:ascii="Times New Roman" w:eastAsia="Calibri" w:hAnsi="Times New Roman" w:cs="Times New Roman"/>
          <w:bCs/>
          <w:sz w:val="28"/>
          <w:szCs w:val="28"/>
          <w:lang w:eastAsia="ru-RU"/>
        </w:rPr>
        <w:t xml:space="preserve">- 14-20 м, известковых материалов-8-10 м. Транспортная скорость не более -30 км / ч. Число обслуживающего персонала 1 тракторист. </w:t>
      </w:r>
    </w:p>
    <w:p w:rsidR="00A0389A" w:rsidRDefault="00A0389A" w:rsidP="00A0389A">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A0389A">
        <w:rPr>
          <w:rFonts w:ascii="Times New Roman" w:eastAsia="Calibri" w:hAnsi="Times New Roman" w:cs="Times New Roman"/>
          <w:bCs/>
          <w:sz w:val="28"/>
          <w:szCs w:val="28"/>
          <w:lang w:eastAsia="ru-RU"/>
        </w:rPr>
        <w:t xml:space="preserve">Устройство Металлическая рама оснащена дышлом и петлей для прикрепления к трактору. </w:t>
      </w:r>
      <w:proofErr w:type="spellStart"/>
      <w:r>
        <w:rPr>
          <w:rFonts w:ascii="Times New Roman" w:eastAsia="Calibri" w:hAnsi="Times New Roman" w:cs="Times New Roman"/>
          <w:bCs/>
          <w:sz w:val="28"/>
          <w:szCs w:val="28"/>
          <w:lang w:eastAsia="ru-RU"/>
        </w:rPr>
        <w:t>Шеститонный</w:t>
      </w:r>
      <w:proofErr w:type="spellEnd"/>
      <w:r>
        <w:rPr>
          <w:rFonts w:ascii="Times New Roman" w:eastAsia="Calibri" w:hAnsi="Times New Roman" w:cs="Times New Roman"/>
          <w:bCs/>
          <w:sz w:val="28"/>
          <w:szCs w:val="28"/>
          <w:lang w:eastAsia="ru-RU"/>
        </w:rPr>
        <w:t xml:space="preserve"> </w:t>
      </w:r>
      <w:r w:rsidRPr="00A0389A">
        <w:rPr>
          <w:rFonts w:ascii="Times New Roman" w:eastAsia="Calibri" w:hAnsi="Times New Roman" w:cs="Times New Roman"/>
          <w:bCs/>
          <w:sz w:val="28"/>
          <w:szCs w:val="28"/>
          <w:lang w:eastAsia="ru-RU"/>
        </w:rPr>
        <w:t>сварной кузов, куда засыпаются удобрения, является частью рамы. Внутри кузова расположен транспортер пластинчато-пруткового типа. Его приводит в движение либо тракторный вал отбора мощности (если удобрений вносится более шести тонн на гектар), либо (при меньшем количестве удобрений) вал, находящийся внутри полуоси правого заднего ходового колеса.</w:t>
      </w:r>
      <w:r>
        <w:rPr>
          <w:rFonts w:ascii="Times New Roman" w:eastAsia="Calibri" w:hAnsi="Times New Roman" w:cs="Times New Roman"/>
          <w:bCs/>
          <w:sz w:val="28"/>
          <w:szCs w:val="28"/>
          <w:lang w:eastAsia="ru-RU"/>
        </w:rPr>
        <w:t xml:space="preserve"> </w:t>
      </w:r>
    </w:p>
    <w:p w:rsidR="00A0389A" w:rsidRDefault="00A0389A" w:rsidP="00A0389A">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Pr="00A0389A">
        <w:rPr>
          <w:rFonts w:ascii="Times New Roman" w:eastAsia="Calibri" w:hAnsi="Times New Roman" w:cs="Times New Roman"/>
          <w:bCs/>
          <w:sz w:val="28"/>
          <w:szCs w:val="28"/>
          <w:lang w:eastAsia="ru-RU"/>
        </w:rPr>
        <w:t xml:space="preserve"> Конвейер подает сыпучую массу на высевающие диски центробежного типа, каждый из которых оснащен четырьмя лопатками с желобками, закрепленными перпендикулярно друг другу. Движение на них поступает от тракторного ВОМ. В передаче движения участвуют кардан, редукторы конического типа, профили клиноременного типа и валы-сателлиты. Чтобы удобрения разгружались более равномерно, в кузове имеется биметаллический щит-</w:t>
      </w:r>
      <w:proofErr w:type="spellStart"/>
      <w:r w:rsidRPr="00A0389A">
        <w:rPr>
          <w:rFonts w:ascii="Times New Roman" w:eastAsia="Calibri" w:hAnsi="Times New Roman" w:cs="Times New Roman"/>
          <w:bCs/>
          <w:sz w:val="28"/>
          <w:szCs w:val="28"/>
          <w:lang w:eastAsia="ru-RU"/>
        </w:rPr>
        <w:t>туконаправитель</w:t>
      </w:r>
      <w:proofErr w:type="spellEnd"/>
      <w:r w:rsidRPr="00A0389A">
        <w:rPr>
          <w:rFonts w:ascii="Times New Roman" w:eastAsia="Calibri" w:hAnsi="Times New Roman" w:cs="Times New Roman"/>
          <w:bCs/>
          <w:sz w:val="28"/>
          <w:szCs w:val="28"/>
          <w:lang w:eastAsia="ru-RU"/>
        </w:rPr>
        <w:t xml:space="preserve">, установленный на бортовых опорах. Дозировочный шибер, двигающийся по полозьям в задней части кузова, управляется штурвалом, установленным на валу. Две звездочки, зацепляющиеся с рейками, позволяют регулировать высоту заслонки. </w:t>
      </w:r>
      <w:r>
        <w:rPr>
          <w:rFonts w:ascii="Times New Roman" w:eastAsia="Calibri" w:hAnsi="Times New Roman" w:cs="Times New Roman"/>
          <w:bCs/>
          <w:sz w:val="28"/>
          <w:szCs w:val="28"/>
          <w:lang w:eastAsia="ru-RU"/>
        </w:rPr>
        <w:t xml:space="preserve">  </w:t>
      </w:r>
    </w:p>
    <w:p w:rsidR="001C5C85" w:rsidRDefault="001C5C85" w:rsidP="001C5C85">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0389A" w:rsidRPr="00A0389A">
        <w:rPr>
          <w:rFonts w:ascii="Times New Roman" w:eastAsia="Calibri" w:hAnsi="Times New Roman" w:cs="Times New Roman"/>
          <w:bCs/>
          <w:sz w:val="28"/>
          <w:szCs w:val="28"/>
          <w:lang w:eastAsia="ru-RU"/>
        </w:rPr>
        <w:t xml:space="preserve">Ходовая часть – тележка с балансирами, сконструированная по типу «тандем» и не имеющая рессор. Колесо разъемного типа шестью шпильками и гайками прикреплено к ступице, на которой имеется барабан для торможения. Тормозов у агрегата два вида: механический (предназначенный </w:t>
      </w:r>
      <w:r w:rsidR="00A0389A" w:rsidRPr="00A0389A">
        <w:rPr>
          <w:rFonts w:ascii="Times New Roman" w:eastAsia="Calibri" w:hAnsi="Times New Roman" w:cs="Times New Roman"/>
          <w:bCs/>
          <w:sz w:val="28"/>
          <w:szCs w:val="28"/>
          <w:lang w:eastAsia="ru-RU"/>
        </w:rPr>
        <w:lastRenderedPageBreak/>
        <w:t xml:space="preserve">для торможения на стоянке) и пневматический, однопроводной. Последний управляется из тракторной кабины, педалью. Вручную затормозить можно с помощью крана. При этом останавливаются передние колеса. Для подключения к </w:t>
      </w:r>
      <w:proofErr w:type="spellStart"/>
      <w:r w:rsidR="00A0389A" w:rsidRPr="00A0389A">
        <w:rPr>
          <w:rFonts w:ascii="Times New Roman" w:eastAsia="Calibri" w:hAnsi="Times New Roman" w:cs="Times New Roman"/>
          <w:bCs/>
          <w:sz w:val="28"/>
          <w:szCs w:val="28"/>
          <w:lang w:eastAsia="ru-RU"/>
        </w:rPr>
        <w:t>электросистеме</w:t>
      </w:r>
      <w:proofErr w:type="spellEnd"/>
      <w:r w:rsidR="00A0389A" w:rsidRPr="00A0389A">
        <w:rPr>
          <w:rFonts w:ascii="Times New Roman" w:eastAsia="Calibri" w:hAnsi="Times New Roman" w:cs="Times New Roman"/>
          <w:bCs/>
          <w:sz w:val="28"/>
          <w:szCs w:val="28"/>
          <w:lang w:eastAsia="ru-RU"/>
        </w:rPr>
        <w:t xml:space="preserve"> трактора имеется штепсель. Отдельным жгутом проводов подсоединяются приборы для сигнализации. В задней части агрегата стоят два фонаря.</w:t>
      </w:r>
      <w:r w:rsidR="00A0389A" w:rsidRPr="00A0389A">
        <w:rPr>
          <w:rFonts w:ascii="Times New Roman" w:eastAsia="Calibri" w:hAnsi="Times New Roman" w:cs="Times New Roman"/>
          <w:bCs/>
          <w:sz w:val="28"/>
          <w:szCs w:val="28"/>
          <w:lang w:eastAsia="ru-RU"/>
        </w:rPr>
        <w:br/>
      </w:r>
    </w:p>
    <w:p w:rsidR="00336674" w:rsidRDefault="00A0389A" w:rsidP="001C5C85">
      <w:pPr>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336674">
        <w:rPr>
          <w:rFonts w:ascii="Times New Roman" w:eastAsia="Calibri" w:hAnsi="Times New Roman" w:cs="Times New Roman"/>
          <w:bCs/>
          <w:sz w:val="28"/>
          <w:szCs w:val="28"/>
          <w:lang w:eastAsia="ru-RU"/>
        </w:rPr>
        <w:t>Общий вид РУМ-6</w:t>
      </w:r>
    </w:p>
    <w:p w:rsidR="00336674" w:rsidRDefault="00336674" w:rsidP="00336674">
      <w:pPr>
        <w:jc w:val="center"/>
      </w:pPr>
      <w:r w:rsidRPr="00336674">
        <w:drawing>
          <wp:inline distT="0" distB="0" distL="0" distR="0">
            <wp:extent cx="4552950" cy="2886075"/>
            <wp:effectExtent l="0" t="0" r="0" b="9525"/>
            <wp:docPr id="1" name="Рисунок 1" descr="https://userdata.agroserver.ru/pic/225420/1181942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data.agroserver.ru/pic/225420/1181942_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8710" cy="2934099"/>
                    </a:xfrm>
                    <a:prstGeom prst="rect">
                      <a:avLst/>
                    </a:prstGeom>
                    <a:noFill/>
                    <a:ln>
                      <a:noFill/>
                    </a:ln>
                  </pic:spPr>
                </pic:pic>
              </a:graphicData>
            </a:graphic>
          </wp:inline>
        </w:drawing>
      </w:r>
    </w:p>
    <w:p w:rsidR="00336674" w:rsidRDefault="00336674" w:rsidP="00336674">
      <w:pPr>
        <w:jc w:val="center"/>
      </w:pPr>
    </w:p>
    <w:p w:rsidR="00336674" w:rsidRPr="00A0389A" w:rsidRDefault="00336674" w:rsidP="001C5C85">
      <w:pPr>
        <w:rPr>
          <w:rFonts w:ascii="Times New Roman" w:hAnsi="Times New Roman" w:cs="Times New Roman"/>
          <w:sz w:val="28"/>
          <w:szCs w:val="28"/>
        </w:rPr>
      </w:pPr>
      <w:r w:rsidRPr="00A0389A">
        <w:rPr>
          <w:rFonts w:ascii="Times New Roman" w:hAnsi="Times New Roman" w:cs="Times New Roman"/>
          <w:sz w:val="28"/>
          <w:szCs w:val="28"/>
        </w:rPr>
        <w:t>Вид сзади: механизм разбрасывания минеральных удобрений.</w:t>
      </w:r>
    </w:p>
    <w:p w:rsidR="00336674" w:rsidRDefault="00A0389A" w:rsidP="00A0389A">
      <w:pPr>
        <w:jc w:val="center"/>
      </w:pPr>
      <w:r w:rsidRPr="00A0389A">
        <w:rPr>
          <w:rFonts w:ascii="Times New Roman" w:hAnsi="Times New Roman" w:cs="Times New Roman"/>
          <w:sz w:val="28"/>
          <w:szCs w:val="28"/>
        </w:rPr>
        <w:t>Диски центробежного типа</w:t>
      </w:r>
      <w:r w:rsidRPr="00A0389A">
        <w:br/>
      </w:r>
    </w:p>
    <w:p w:rsidR="00336674" w:rsidRDefault="00336674" w:rsidP="00336674">
      <w:pPr>
        <w:jc w:val="center"/>
      </w:pPr>
      <w:r>
        <w:rPr>
          <w:noProof/>
          <w:lang w:eastAsia="ru-RU"/>
        </w:rPr>
        <w:drawing>
          <wp:inline distT="0" distB="0" distL="0" distR="0" wp14:anchorId="6C2D54AB" wp14:editId="61FECB54">
            <wp:extent cx="4619625" cy="3095625"/>
            <wp:effectExtent l="0" t="0" r="9525" b="9525"/>
            <wp:docPr id="3" name="Рисунок 3" descr="https://userdata.agroserver.ru/pic/225420/118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erdata.agroserver.ru/pic/225420/11819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327" cy="3108157"/>
                    </a:xfrm>
                    <a:prstGeom prst="rect">
                      <a:avLst/>
                    </a:prstGeom>
                    <a:noFill/>
                    <a:ln>
                      <a:noFill/>
                    </a:ln>
                  </pic:spPr>
                </pic:pic>
              </a:graphicData>
            </a:graphic>
          </wp:inline>
        </w:drawing>
      </w:r>
    </w:p>
    <w:p w:rsidR="00336674" w:rsidRDefault="00336674" w:rsidP="00336674">
      <w:pPr>
        <w:jc w:val="center"/>
      </w:pPr>
    </w:p>
    <w:p w:rsidR="00336674" w:rsidRDefault="00336674" w:rsidP="00336674">
      <w:pPr>
        <w:jc w:val="center"/>
      </w:pPr>
    </w:p>
    <w:p w:rsidR="00336674" w:rsidRPr="00A0389A" w:rsidRDefault="00A0389A" w:rsidP="00336674">
      <w:pPr>
        <w:jc w:val="center"/>
        <w:rPr>
          <w:rFonts w:ascii="Times New Roman" w:hAnsi="Times New Roman" w:cs="Times New Roman"/>
          <w:sz w:val="28"/>
          <w:szCs w:val="28"/>
        </w:rPr>
      </w:pPr>
      <w:r>
        <w:rPr>
          <w:rFonts w:ascii="Times New Roman" w:hAnsi="Times New Roman" w:cs="Times New Roman"/>
          <w:sz w:val="28"/>
          <w:szCs w:val="28"/>
        </w:rPr>
        <w:t>Т</w:t>
      </w:r>
      <w:r w:rsidR="00336674" w:rsidRPr="00A0389A">
        <w:rPr>
          <w:rFonts w:ascii="Times New Roman" w:hAnsi="Times New Roman" w:cs="Times New Roman"/>
          <w:sz w:val="28"/>
          <w:szCs w:val="28"/>
        </w:rPr>
        <w:t>ранспортер пластинчато-пруткового типа</w:t>
      </w:r>
      <w:r w:rsidR="00336674" w:rsidRPr="00A0389A">
        <w:rPr>
          <w:rFonts w:ascii="Times New Roman" w:hAnsi="Times New Roman" w:cs="Times New Roman"/>
          <w:sz w:val="28"/>
          <w:szCs w:val="28"/>
        </w:rPr>
        <w:br/>
      </w:r>
    </w:p>
    <w:p w:rsidR="00336674" w:rsidRDefault="00336674" w:rsidP="00336674">
      <w:pPr>
        <w:jc w:val="center"/>
      </w:pPr>
      <w:r w:rsidRPr="00336674">
        <w:drawing>
          <wp:inline distT="0" distB="0" distL="0" distR="0">
            <wp:extent cx="4572000" cy="3297555"/>
            <wp:effectExtent l="0" t="0" r="0" b="0"/>
            <wp:docPr id="5" name="Рисунок 5" descr="https://userdata.agroserver.ru/pic/225420/118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erdata.agroserver.ru/pic/225420/11819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984" cy="3327836"/>
                    </a:xfrm>
                    <a:prstGeom prst="rect">
                      <a:avLst/>
                    </a:prstGeom>
                    <a:noFill/>
                    <a:ln>
                      <a:noFill/>
                    </a:ln>
                  </pic:spPr>
                </pic:pic>
              </a:graphicData>
            </a:graphic>
          </wp:inline>
        </w:drawing>
      </w:r>
    </w:p>
    <w:p w:rsidR="00336674" w:rsidRDefault="00336674" w:rsidP="00336674">
      <w:pPr>
        <w:jc w:val="center"/>
      </w:pPr>
    </w:p>
    <w:p w:rsidR="00A0389A" w:rsidRDefault="00A0389A" w:rsidP="00336674">
      <w:pPr>
        <w:jc w:val="center"/>
      </w:pPr>
    </w:p>
    <w:p w:rsidR="001C5C85" w:rsidRDefault="001C5C85" w:rsidP="00336674">
      <w:pPr>
        <w:jc w:val="center"/>
        <w:rPr>
          <w:rFonts w:ascii="Times New Roman" w:hAnsi="Times New Roman" w:cs="Times New Roman"/>
          <w:sz w:val="28"/>
          <w:szCs w:val="28"/>
        </w:rPr>
      </w:pPr>
    </w:p>
    <w:p w:rsidR="001C5C85" w:rsidRDefault="001C5C85" w:rsidP="001C5C85">
      <w:pPr>
        <w:rPr>
          <w:rFonts w:ascii="Times New Roman" w:hAnsi="Times New Roman" w:cs="Times New Roman"/>
          <w:sz w:val="28"/>
          <w:szCs w:val="28"/>
        </w:rPr>
      </w:pPr>
    </w:p>
    <w:p w:rsidR="00A0389A" w:rsidRPr="00A0389A" w:rsidRDefault="00A0389A" w:rsidP="00B3783C">
      <w:pPr>
        <w:jc w:val="center"/>
        <w:rPr>
          <w:rFonts w:ascii="Times New Roman" w:hAnsi="Times New Roman" w:cs="Times New Roman"/>
          <w:sz w:val="28"/>
          <w:szCs w:val="28"/>
        </w:rPr>
      </w:pPr>
      <w:r w:rsidRPr="00A0389A">
        <w:rPr>
          <w:rFonts w:ascii="Times New Roman" w:hAnsi="Times New Roman" w:cs="Times New Roman"/>
          <w:sz w:val="28"/>
          <w:szCs w:val="28"/>
        </w:rPr>
        <w:t xml:space="preserve">Привод через </w:t>
      </w:r>
      <w:proofErr w:type="spellStart"/>
      <w:r w:rsidRPr="00A0389A">
        <w:rPr>
          <w:rFonts w:ascii="Times New Roman" w:hAnsi="Times New Roman" w:cs="Times New Roman"/>
          <w:sz w:val="28"/>
          <w:szCs w:val="28"/>
        </w:rPr>
        <w:t>карданно-</w:t>
      </w:r>
      <w:proofErr w:type="gramStart"/>
      <w:r w:rsidRPr="00A0389A">
        <w:rPr>
          <w:rFonts w:ascii="Times New Roman" w:hAnsi="Times New Roman" w:cs="Times New Roman"/>
          <w:sz w:val="28"/>
          <w:szCs w:val="28"/>
        </w:rPr>
        <w:t>телескопическоий</w:t>
      </w:r>
      <w:proofErr w:type="spellEnd"/>
      <w:r w:rsidRPr="00A0389A">
        <w:rPr>
          <w:rFonts w:ascii="Times New Roman" w:hAnsi="Times New Roman" w:cs="Times New Roman"/>
          <w:sz w:val="28"/>
          <w:szCs w:val="28"/>
        </w:rPr>
        <w:t xml:space="preserve">  вал</w:t>
      </w:r>
      <w:proofErr w:type="gramEnd"/>
      <w:r w:rsidRPr="00A0389A">
        <w:rPr>
          <w:rFonts w:ascii="Times New Roman" w:hAnsi="Times New Roman" w:cs="Times New Roman"/>
          <w:sz w:val="28"/>
          <w:szCs w:val="28"/>
        </w:rPr>
        <w:t xml:space="preserve"> от ВОМ трактора</w:t>
      </w:r>
    </w:p>
    <w:p w:rsidR="00336674" w:rsidRDefault="00336674" w:rsidP="00336674">
      <w:pPr>
        <w:jc w:val="center"/>
      </w:pPr>
      <w:r>
        <w:rPr>
          <w:noProof/>
          <w:lang w:eastAsia="ru-RU"/>
        </w:rPr>
        <w:drawing>
          <wp:inline distT="0" distB="0" distL="0" distR="0" wp14:anchorId="32EC0657" wp14:editId="0C81863B">
            <wp:extent cx="4505325" cy="3152775"/>
            <wp:effectExtent l="0" t="0" r="9525" b="9525"/>
            <wp:docPr id="6" name="Рисунок 6" descr="https://userdata.agroserver.ru/pic/225420/118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erdata.agroserver.ru/pic/225420/11819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496" cy="3152895"/>
                    </a:xfrm>
                    <a:prstGeom prst="rect">
                      <a:avLst/>
                    </a:prstGeom>
                    <a:noFill/>
                    <a:ln>
                      <a:noFill/>
                    </a:ln>
                  </pic:spPr>
                </pic:pic>
              </a:graphicData>
            </a:graphic>
          </wp:inline>
        </w:drawing>
      </w:r>
    </w:p>
    <w:p w:rsidR="001C5C85" w:rsidRDefault="001C5C85" w:rsidP="00336674">
      <w:pPr>
        <w:jc w:val="center"/>
      </w:pPr>
    </w:p>
    <w:p w:rsidR="001C5C85" w:rsidRDefault="001C5C85" w:rsidP="00336674">
      <w:pPr>
        <w:jc w:val="center"/>
      </w:pPr>
    </w:p>
    <w:p w:rsidR="001C5C85" w:rsidRPr="001C5C85" w:rsidRDefault="001C5C85" w:rsidP="001C5C85">
      <w:pPr>
        <w:jc w:val="center"/>
        <w:rPr>
          <w:rFonts w:ascii="Times New Roman" w:hAnsi="Times New Roman" w:cs="Times New Roman"/>
          <w:sz w:val="28"/>
          <w:szCs w:val="28"/>
        </w:rPr>
      </w:pPr>
      <w:r w:rsidRPr="001C5C85">
        <w:rPr>
          <w:rFonts w:ascii="Times New Roman" w:hAnsi="Times New Roman" w:cs="Times New Roman"/>
          <w:sz w:val="28"/>
          <w:szCs w:val="28"/>
        </w:rPr>
        <w:lastRenderedPageBreak/>
        <w:t>Контрольные вопросы.</w:t>
      </w:r>
    </w:p>
    <w:p w:rsidR="001C5C85" w:rsidRPr="001C5C85" w:rsidRDefault="001C5C85" w:rsidP="001C5C85">
      <w:pPr>
        <w:pStyle w:val="a4"/>
        <w:numPr>
          <w:ilvl w:val="0"/>
          <w:numId w:val="1"/>
        </w:numPr>
        <w:rPr>
          <w:rFonts w:ascii="Times New Roman" w:hAnsi="Times New Roman" w:cs="Times New Roman"/>
          <w:sz w:val="28"/>
          <w:szCs w:val="28"/>
        </w:rPr>
      </w:pPr>
      <w:r w:rsidRPr="001C5C85">
        <w:rPr>
          <w:rFonts w:ascii="Times New Roman" w:hAnsi="Times New Roman" w:cs="Times New Roman"/>
          <w:bCs/>
          <w:sz w:val="28"/>
          <w:szCs w:val="28"/>
        </w:rPr>
        <w:t xml:space="preserve">В чем </w:t>
      </w:r>
      <w:r w:rsidRPr="001C5C85">
        <w:rPr>
          <w:rFonts w:ascii="Times New Roman" w:hAnsi="Times New Roman" w:cs="Times New Roman"/>
          <w:bCs/>
          <w:sz w:val="28"/>
          <w:szCs w:val="28"/>
        </w:rPr>
        <w:t>заключается</w:t>
      </w:r>
      <w:r w:rsidRPr="001C5C85">
        <w:rPr>
          <w:rFonts w:ascii="Times New Roman" w:hAnsi="Times New Roman" w:cs="Times New Roman"/>
          <w:bCs/>
          <w:sz w:val="28"/>
          <w:szCs w:val="28"/>
        </w:rPr>
        <w:t xml:space="preserve"> подготовка разбрасывателя к работе?</w:t>
      </w:r>
    </w:p>
    <w:p w:rsidR="001C5C85" w:rsidRPr="001C5C85" w:rsidRDefault="001C5C85" w:rsidP="001C5C85">
      <w:pPr>
        <w:pStyle w:val="a4"/>
        <w:numPr>
          <w:ilvl w:val="0"/>
          <w:numId w:val="1"/>
        </w:numPr>
        <w:rPr>
          <w:rFonts w:ascii="Times New Roman" w:hAnsi="Times New Roman" w:cs="Times New Roman"/>
          <w:sz w:val="28"/>
          <w:szCs w:val="28"/>
        </w:rPr>
      </w:pPr>
      <w:r w:rsidRPr="001C5C85">
        <w:rPr>
          <w:rFonts w:ascii="Times New Roman" w:hAnsi="Times New Roman" w:cs="Times New Roman"/>
          <w:bCs/>
          <w:sz w:val="28"/>
          <w:szCs w:val="28"/>
        </w:rPr>
        <w:t>В чем заключается подготовка трактора к работе?</w:t>
      </w:r>
    </w:p>
    <w:p w:rsidR="001C5C85" w:rsidRPr="001C5C85" w:rsidRDefault="001C5C85" w:rsidP="001C5C85">
      <w:pPr>
        <w:pStyle w:val="a4"/>
        <w:numPr>
          <w:ilvl w:val="0"/>
          <w:numId w:val="1"/>
        </w:numPr>
        <w:rPr>
          <w:rFonts w:ascii="Times New Roman" w:hAnsi="Times New Roman" w:cs="Times New Roman"/>
          <w:bCs/>
          <w:sz w:val="28"/>
          <w:szCs w:val="28"/>
        </w:rPr>
      </w:pPr>
      <w:r w:rsidRPr="001C5C85">
        <w:rPr>
          <w:rFonts w:ascii="Times New Roman" w:hAnsi="Times New Roman" w:cs="Times New Roman"/>
          <w:bCs/>
          <w:sz w:val="28"/>
          <w:szCs w:val="28"/>
        </w:rPr>
        <w:t xml:space="preserve">Рассказать об этапах </w:t>
      </w:r>
      <w:proofErr w:type="spellStart"/>
      <w:r>
        <w:rPr>
          <w:rFonts w:ascii="Times New Roman" w:hAnsi="Times New Roman" w:cs="Times New Roman"/>
          <w:bCs/>
          <w:sz w:val="28"/>
          <w:szCs w:val="28"/>
        </w:rPr>
        <w:t>а</w:t>
      </w:r>
      <w:r w:rsidRPr="001C5C85">
        <w:rPr>
          <w:rFonts w:ascii="Times New Roman" w:hAnsi="Times New Roman" w:cs="Times New Roman"/>
          <w:bCs/>
          <w:sz w:val="28"/>
          <w:szCs w:val="28"/>
        </w:rPr>
        <w:t>греатирование</w:t>
      </w:r>
      <w:proofErr w:type="spellEnd"/>
      <w:r w:rsidRPr="001C5C85">
        <w:rPr>
          <w:rFonts w:ascii="Times New Roman" w:hAnsi="Times New Roman" w:cs="Times New Roman"/>
          <w:bCs/>
          <w:sz w:val="28"/>
          <w:szCs w:val="28"/>
        </w:rPr>
        <w:t xml:space="preserve"> трактора и РУМ-6</w:t>
      </w:r>
    </w:p>
    <w:p w:rsidR="001C5C85" w:rsidRPr="001C5C85" w:rsidRDefault="001C5C85" w:rsidP="001C5C85">
      <w:pPr>
        <w:pStyle w:val="a4"/>
        <w:numPr>
          <w:ilvl w:val="0"/>
          <w:numId w:val="1"/>
        </w:numPr>
        <w:rPr>
          <w:rFonts w:ascii="Times New Roman" w:hAnsi="Times New Roman" w:cs="Times New Roman"/>
          <w:sz w:val="28"/>
          <w:szCs w:val="28"/>
        </w:rPr>
      </w:pPr>
      <w:r w:rsidRPr="001C5C85">
        <w:rPr>
          <w:rFonts w:ascii="Times New Roman" w:hAnsi="Times New Roman" w:cs="Times New Roman"/>
          <w:sz w:val="28"/>
          <w:szCs w:val="28"/>
        </w:rPr>
        <w:t>Основные характеристики разбрасывателя.</w:t>
      </w:r>
    </w:p>
    <w:p w:rsidR="001C5C85" w:rsidRPr="001C5C85" w:rsidRDefault="001C5C85" w:rsidP="001C5C85">
      <w:pPr>
        <w:pStyle w:val="a4"/>
        <w:numPr>
          <w:ilvl w:val="0"/>
          <w:numId w:val="1"/>
        </w:numPr>
        <w:rPr>
          <w:rFonts w:ascii="Times New Roman" w:hAnsi="Times New Roman" w:cs="Times New Roman"/>
          <w:sz w:val="28"/>
          <w:szCs w:val="28"/>
        </w:rPr>
      </w:pPr>
      <w:r w:rsidRPr="001C5C85">
        <w:rPr>
          <w:rFonts w:ascii="Times New Roman" w:hAnsi="Times New Roman" w:cs="Times New Roman"/>
          <w:sz w:val="28"/>
          <w:szCs w:val="28"/>
        </w:rPr>
        <w:t>Устройство и принцип работы разбрасывателя РУМ-6.</w:t>
      </w:r>
    </w:p>
    <w:sectPr w:rsidR="001C5C85" w:rsidRPr="001C5C85" w:rsidSect="00A0389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55C3"/>
    <w:multiLevelType w:val="hybridMultilevel"/>
    <w:tmpl w:val="35427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2"/>
    <w:rsid w:val="00117A11"/>
    <w:rsid w:val="001C5C85"/>
    <w:rsid w:val="00336674"/>
    <w:rsid w:val="004C67E1"/>
    <w:rsid w:val="005E3705"/>
    <w:rsid w:val="00846A07"/>
    <w:rsid w:val="008A48BB"/>
    <w:rsid w:val="009201FD"/>
    <w:rsid w:val="00A0389A"/>
    <w:rsid w:val="00B20916"/>
    <w:rsid w:val="00B3783C"/>
    <w:rsid w:val="00B37D32"/>
    <w:rsid w:val="00D82E0E"/>
    <w:rsid w:val="00EB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495C-8EE2-4687-9685-9F2EA912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E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674"/>
    <w:rPr>
      <w:color w:val="0563C1" w:themeColor="hyperlink"/>
      <w:u w:val="single"/>
    </w:rPr>
  </w:style>
  <w:style w:type="paragraph" w:styleId="a4">
    <w:name w:val="List Paragraph"/>
    <w:basedOn w:val="a"/>
    <w:uiPriority w:val="34"/>
    <w:qFormat/>
    <w:rsid w:val="001C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07057">
      <w:bodyDiv w:val="1"/>
      <w:marLeft w:val="0"/>
      <w:marRight w:val="0"/>
      <w:marTop w:val="0"/>
      <w:marBottom w:val="0"/>
      <w:divBdr>
        <w:top w:val="none" w:sz="0" w:space="0" w:color="auto"/>
        <w:left w:val="none" w:sz="0" w:space="0" w:color="auto"/>
        <w:bottom w:val="none" w:sz="0" w:space="0" w:color="auto"/>
        <w:right w:val="none" w:sz="0" w:space="0" w:color="auto"/>
      </w:divBdr>
    </w:div>
    <w:div w:id="451901541">
      <w:bodyDiv w:val="1"/>
      <w:marLeft w:val="0"/>
      <w:marRight w:val="0"/>
      <w:marTop w:val="0"/>
      <w:marBottom w:val="0"/>
      <w:divBdr>
        <w:top w:val="none" w:sz="0" w:space="0" w:color="auto"/>
        <w:left w:val="none" w:sz="0" w:space="0" w:color="auto"/>
        <w:bottom w:val="none" w:sz="0" w:space="0" w:color="auto"/>
        <w:right w:val="none" w:sz="0" w:space="0" w:color="auto"/>
      </w:divBdr>
    </w:div>
    <w:div w:id="750614929">
      <w:bodyDiv w:val="1"/>
      <w:marLeft w:val="0"/>
      <w:marRight w:val="0"/>
      <w:marTop w:val="0"/>
      <w:marBottom w:val="0"/>
      <w:divBdr>
        <w:top w:val="none" w:sz="0" w:space="0" w:color="auto"/>
        <w:left w:val="none" w:sz="0" w:space="0" w:color="auto"/>
        <w:bottom w:val="none" w:sz="0" w:space="0" w:color="auto"/>
        <w:right w:val="none" w:sz="0" w:space="0" w:color="auto"/>
      </w:divBdr>
    </w:div>
    <w:div w:id="1833984546">
      <w:bodyDiv w:val="1"/>
      <w:marLeft w:val="0"/>
      <w:marRight w:val="0"/>
      <w:marTop w:val="0"/>
      <w:marBottom w:val="0"/>
      <w:divBdr>
        <w:top w:val="none" w:sz="0" w:space="0" w:color="auto"/>
        <w:left w:val="none" w:sz="0" w:space="0" w:color="auto"/>
        <w:bottom w:val="none" w:sz="0" w:space="0" w:color="auto"/>
        <w:right w:val="none" w:sz="0" w:space="0" w:color="auto"/>
      </w:divBdr>
    </w:div>
    <w:div w:id="20841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2020-03-24T07:09:00Z</dcterms:created>
  <dcterms:modified xsi:type="dcterms:W3CDTF">2020-03-24T07:09:00Z</dcterms:modified>
</cp:coreProperties>
</file>