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8B" w:rsidRDefault="00B7268B" w:rsidP="00B7268B">
      <w:pPr>
        <w:shd w:val="clear" w:color="auto" w:fill="FFFFFF"/>
        <w:spacing w:after="0" w:line="240" w:lineRule="auto"/>
        <w:jc w:val="center"/>
        <w:rPr>
          <w:rFonts w:ascii="Times New Roman" w:eastAsia="Times New Roman" w:hAnsi="Times New Roman" w:cs="Times New Roman"/>
          <w:b/>
          <w:sz w:val="24"/>
          <w:szCs w:val="24"/>
          <w:lang w:eastAsia="ru-RU"/>
        </w:rPr>
      </w:pPr>
      <w:r w:rsidRPr="00B7268B">
        <w:rPr>
          <w:rFonts w:ascii="Times New Roman" w:eastAsia="Times New Roman" w:hAnsi="Times New Roman" w:cs="Times New Roman"/>
          <w:b/>
          <w:sz w:val="24"/>
          <w:szCs w:val="24"/>
          <w:lang w:eastAsia="ru-RU"/>
        </w:rPr>
        <w:t>Тема: «Государственный служащий»</w:t>
      </w:r>
    </w:p>
    <w:p w:rsidR="00B7268B" w:rsidRPr="00B7268B" w:rsidRDefault="00B7268B" w:rsidP="00B7268B">
      <w:pPr>
        <w:shd w:val="clear" w:color="auto" w:fill="FFFFFF"/>
        <w:spacing w:after="0" w:line="240" w:lineRule="auto"/>
        <w:jc w:val="center"/>
        <w:rPr>
          <w:rFonts w:ascii="Times New Roman" w:eastAsia="Times New Roman" w:hAnsi="Times New Roman" w:cs="Times New Roman"/>
          <w:b/>
          <w:sz w:val="24"/>
          <w:szCs w:val="24"/>
          <w:lang w:eastAsia="ru-RU"/>
        </w:rPr>
      </w:pPr>
    </w:p>
    <w:p w:rsidR="00B7268B" w:rsidRPr="00B7268B" w:rsidRDefault="00B7268B" w:rsidP="00B7268B">
      <w:pPr>
        <w:pStyle w:val="a3"/>
        <w:numPr>
          <w:ilvl w:val="0"/>
          <w:numId w:val="10"/>
        </w:numPr>
        <w:shd w:val="clear" w:color="auto" w:fill="FFFFFF"/>
        <w:spacing w:after="0" w:line="240" w:lineRule="auto"/>
        <w:jc w:val="both"/>
        <w:outlineLvl w:val="1"/>
        <w:rPr>
          <w:rFonts w:ascii="Times New Roman" w:eastAsia="Times New Roman" w:hAnsi="Times New Roman" w:cs="Times New Roman"/>
          <w:b/>
          <w:sz w:val="24"/>
          <w:szCs w:val="24"/>
          <w:lang w:eastAsia="ru-RU"/>
        </w:rPr>
      </w:pPr>
      <w:r w:rsidRPr="00B7268B">
        <w:rPr>
          <w:rFonts w:ascii="Times New Roman" w:eastAsia="Times New Roman" w:hAnsi="Times New Roman" w:cs="Times New Roman"/>
          <w:b/>
          <w:sz w:val="24"/>
          <w:szCs w:val="24"/>
          <w:lang w:eastAsia="ru-RU"/>
        </w:rPr>
        <w:t>Правовой статус государственного гражданского служащего</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В федеральном законе, регламентирующем государственную гражданскую службу в России, не содержится точного разъяснения понятия «правовой статус» в контексте данного правового акта. Однако анализ закона «О государственной гражданской службе Российской Федерации» (глава 3) позволяет определить такие составляющие правового статуса государственных служащих как: права, обязанности, запреты, ограничения.</w:t>
      </w:r>
    </w:p>
    <w:p w:rsidR="00B7268B" w:rsidRDefault="00B7268B" w:rsidP="00B7268B">
      <w:pPr>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Права и обязанности государственных гражданских служащих представляют собой особые, определенные, закрепленные и гарантированные государством варианты допустимого поведения в сфере государственно-служебных отношений.</w:t>
      </w:r>
    </w:p>
    <w:p w:rsidR="00B7268B" w:rsidRPr="00B7268B" w:rsidRDefault="00B7268B" w:rsidP="00B7268B">
      <w:pPr>
        <w:spacing w:after="0" w:line="240" w:lineRule="auto"/>
        <w:jc w:val="both"/>
        <w:rPr>
          <w:rFonts w:ascii="Times New Roman" w:eastAsia="Times New Roman" w:hAnsi="Times New Roman" w:cs="Times New Roman"/>
          <w:sz w:val="24"/>
          <w:szCs w:val="24"/>
          <w:lang w:eastAsia="ru-RU"/>
        </w:rPr>
      </w:pPr>
    </w:p>
    <w:p w:rsidR="00B7268B" w:rsidRPr="00B7268B" w:rsidRDefault="00B7268B" w:rsidP="00B7268B">
      <w:pPr>
        <w:shd w:val="clear" w:color="auto" w:fill="FFFFFF"/>
        <w:spacing w:after="0" w:line="240" w:lineRule="auto"/>
        <w:jc w:val="center"/>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Существующие права и обязанности государственных гражданских служащих можно разделить на две группы:</w:t>
      </w:r>
    </w:p>
    <w:p w:rsidR="00B7268B" w:rsidRPr="00B7268B" w:rsidRDefault="00B7268B" w:rsidP="00B7268B">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права и обязанности общего характера, присваиваемые всем государственным служащим;</w:t>
      </w:r>
    </w:p>
    <w:p w:rsidR="00B7268B" w:rsidRPr="00B7268B" w:rsidRDefault="00B7268B" w:rsidP="00B7268B">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права и обязанности, установленные для конкретных должностей, задающие специфичные полномочия и закрепленные в должностных регламентах. Специфика прав и обязанностей для конкретных государственных должностей продиктована задачами и полномочиями соответствующего государственного органа.</w:t>
      </w:r>
    </w:p>
    <w:p w:rsidR="00B7268B" w:rsidRDefault="00B7268B" w:rsidP="00B7268B">
      <w:pPr>
        <w:shd w:val="clear" w:color="auto" w:fill="FFFFFF"/>
        <w:spacing w:after="0" w:line="240" w:lineRule="auto"/>
        <w:jc w:val="both"/>
        <w:outlineLvl w:val="2"/>
        <w:rPr>
          <w:rFonts w:ascii="Times New Roman" w:eastAsia="Times New Roman" w:hAnsi="Times New Roman" w:cs="Times New Roman"/>
          <w:sz w:val="24"/>
          <w:szCs w:val="24"/>
          <w:lang w:eastAsia="ru-RU"/>
        </w:rPr>
      </w:pPr>
    </w:p>
    <w:p w:rsidR="00B7268B" w:rsidRPr="00B7268B" w:rsidRDefault="00B7268B" w:rsidP="00B7268B">
      <w:pPr>
        <w:shd w:val="clear" w:color="auto" w:fill="FFFFFF"/>
        <w:spacing w:after="0" w:line="240" w:lineRule="auto"/>
        <w:jc w:val="center"/>
        <w:outlineLvl w:val="2"/>
        <w:rPr>
          <w:rFonts w:ascii="Times New Roman" w:eastAsia="Times New Roman" w:hAnsi="Times New Roman" w:cs="Times New Roman"/>
          <w:b/>
          <w:sz w:val="24"/>
          <w:szCs w:val="24"/>
          <w:lang w:eastAsia="ru-RU"/>
        </w:rPr>
      </w:pPr>
      <w:r w:rsidRPr="00B7268B">
        <w:rPr>
          <w:rFonts w:ascii="Times New Roman" w:eastAsia="Times New Roman" w:hAnsi="Times New Roman" w:cs="Times New Roman"/>
          <w:b/>
          <w:sz w:val="24"/>
          <w:szCs w:val="24"/>
          <w:lang w:eastAsia="ru-RU"/>
        </w:rPr>
        <w:t>Права государственных гражданских служащих</w:t>
      </w:r>
    </w:p>
    <w:p w:rsidR="00B7268B" w:rsidRPr="00B7268B" w:rsidRDefault="00B7268B" w:rsidP="00B7268B">
      <w:pPr>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Субъективные права государственных гражданских служащих есть закрепленные юридически варианты допустимого поведения, целью которого является удовлетворение собственных интересов служащих, достижение ими определенных благ и ценностей.</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Субъективное право подразумевает возможность выбирать и совершать конкретные действия, а также возможность ожидать (требовать) конкретных действий (или воздержания от них) от иных лиц (лица).</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Статья 14 Федерального закона «О государственной гражданской службе Российской Федерации» содержит в себе базовые права общего характера для государственных гражданских служащих:</w:t>
      </w:r>
    </w:p>
    <w:p w:rsidR="00B7268B" w:rsidRPr="00B7268B" w:rsidRDefault="00B7268B" w:rsidP="00B7268B">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надлежащую организацию и техническое оснащение рабочего места, обеспечивающие возможность исполнения служебных обязанностей. Здесь речь идет о создании для госслужащих безопасных для жизни и здоровья условий труда и предоставление им всех необходимых для работы технических средств (в соответствии с законодательно определенными нормативами);</w:t>
      </w:r>
    </w:p>
    <w:p w:rsidR="00B7268B" w:rsidRPr="00B7268B" w:rsidRDefault="00B7268B" w:rsidP="00B7268B">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предоставление для личного ознакомления должностной инструкции и других документов, регламентирующих конкретные должностные права и обязанности, показатели эффективности трудовой деятельности, способы и критерии оценки качества работы, условия профессионального роста и пр.;</w:t>
      </w:r>
    </w:p>
    <w:p w:rsidR="00B7268B" w:rsidRPr="00B7268B" w:rsidRDefault="00B7268B" w:rsidP="00B7268B">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отдых. Для возможности реализации этого права служащими им предоставляются выходные дни, нерабочие праздничные дни, оплачиваемые отпуска (основные и дополнительные), устанавливается допустимая продолжительность рабочего времени. Данное право разъяснено и закреплено в главе 8 закона «О государственной гражданской службе Российской Федерации»;</w:t>
      </w:r>
    </w:p>
    <w:p w:rsidR="00B7268B" w:rsidRPr="00B7268B" w:rsidRDefault="00B7268B" w:rsidP="00B7268B">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оплату труда и получение иных выплат согласно нормативам, установленным законодательно, и условиям служебного контракта. Труд госслужащего определяется его денежным содержанием, состоящим из всех возможных разновидностей выплат за исполнение должностных обязанностей. Базовые выплаты включают в себя оклад согласно занимаемой должности и оклад за классный чин. Размеры данных выплат для федеральных гражданских служащих определяются соответствующим указом Президента РФ;</w:t>
      </w:r>
    </w:p>
    <w:p w:rsidR="00B7268B" w:rsidRPr="00B7268B" w:rsidRDefault="00B7268B" w:rsidP="00B7268B">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lastRenderedPageBreak/>
        <w:t>право на получение и использование согласно регламенту сведений и материалов, которые требуются для надлежащего исполнения должностных обязанностей. Служащий имеет возможность подавать запрос на получение необходимых данных, использовать их в ходе служебной деятельности, применять современные средства для их хранения и обработки. Закон определяет ответственность административного характера в случае отказа должностному лицу предоставить запрашиваемую информацию;</w:t>
      </w:r>
    </w:p>
    <w:p w:rsidR="00B7268B" w:rsidRPr="00B7268B" w:rsidRDefault="00B7268B" w:rsidP="00B7268B">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подачу предложений о применении мер совершенствования функционирования государственного органа;</w:t>
      </w:r>
    </w:p>
    <w:p w:rsidR="00B7268B" w:rsidRPr="00B7268B" w:rsidRDefault="00B7268B" w:rsidP="00B7268B">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получение согласно регламенту данных, являющихся государственной тайной, в случае, когда они необходимы для исполнения служебных обязанностей.</w:t>
      </w:r>
    </w:p>
    <w:p w:rsidR="00B7268B" w:rsidRPr="00B7268B" w:rsidRDefault="00B7268B" w:rsidP="00B7268B">
      <w:pPr>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Сведения, составляющие государственную тайну, представляют собой информацию, защищаемую государством, разглашение которой способно негативно повлиять на сохранение безопасности страны.</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 xml:space="preserve">К сведениям, составляющим государственную тайну, относятся данные из таких сфер функционирования государства как: военная, разведывательная, экономическая, внешнеполитическая, оперативно-розыскная. </w:t>
      </w:r>
      <w:proofErr w:type="gramStart"/>
      <w:r w:rsidRPr="00B7268B">
        <w:rPr>
          <w:rFonts w:ascii="Times New Roman" w:eastAsia="Times New Roman" w:hAnsi="Times New Roman" w:cs="Times New Roman"/>
          <w:sz w:val="24"/>
          <w:szCs w:val="24"/>
          <w:lang w:eastAsia="ru-RU"/>
        </w:rPr>
        <w:t>Вопрос защиты государственной тайны регулируется Законом РФ «О государственной тайне» (№ 5485-1 от 21.07.1993 г.) и постановлением Правительства РФ «Об утверждении Инструкции о порядке допуска должностных лиц и граждан Российской Федерации к государственной тайне» (№ 63 от 06.02.2010 г.);</w:t>
      </w:r>
      <w:proofErr w:type="gramEnd"/>
    </w:p>
    <w:p w:rsidR="00B7268B" w:rsidRPr="00B7268B" w:rsidRDefault="00B7268B" w:rsidP="00B7268B">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иметь доступ согласно регламенту в государственные органы, общественные объединения и прочие организации, если для исполнения служебных обязанностей возникает подобная необходимость;</w:t>
      </w:r>
    </w:p>
    <w:p w:rsidR="00B7268B" w:rsidRPr="00B7268B" w:rsidRDefault="00B7268B" w:rsidP="00B7268B">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права, связанные с внесением данных в личное дело служащего: изучение отзывов (оценок) о своей профессиональной деятельности и иных документов до того, как они будут внесены в личное дело; обжалование отзывов о работе, если служащий считает их неоправданными; приобщение к материалам личного дела объяснений, заявлений и прочих письменных документов и материалов; ознакомление с материалами своего личного дела и снятие их копий. В этот перечень не входит возможность требовать удаление некоторых документов из личного дела;</w:t>
      </w:r>
    </w:p>
    <w:p w:rsidR="00B7268B" w:rsidRPr="00B7268B" w:rsidRDefault="00B7268B" w:rsidP="00B7268B">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защиту личных сведений о служащем. Федеральный закон «О системе государственной службы Российской Федерации» гласит, что данные, содержащиеся в личном деле служащего и учетных документах, являются персонифицированными и конфиденциальными (в отдельных случаях имеют статус государственной тайны);</w:t>
      </w:r>
    </w:p>
    <w:p w:rsidR="00B7268B" w:rsidRPr="00B7268B" w:rsidRDefault="00B7268B" w:rsidP="00B7268B">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продвижение по службе. Государственный служащий имеет возможность принимать участие в конкурсе на замещение более высокой вакантной должности в независимости от текущей его должности;</w:t>
      </w:r>
    </w:p>
    <w:p w:rsidR="00B7268B" w:rsidRPr="00B7268B" w:rsidRDefault="00B7268B" w:rsidP="00B7268B">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повышение квалификации, переподготовку по специальности, стажировку. Реализация служащими этого права является гарантией обладания ими должного уровня профессионализма и компетенций, строго необходимых на государственной службе;</w:t>
      </w:r>
    </w:p>
    <w:p w:rsidR="00B7268B" w:rsidRPr="00B7268B" w:rsidRDefault="00B7268B" w:rsidP="00B7268B">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стать членом профессионального союза. У гражданских служащих есть возможность создавать профсоюзы, целью функционирования которых является охрана прав и интересов (социальных, экономических, профессиональных) работников. Порядок взаимодействия государственных органов и профсоюзов закреплен законодательно и реализуется на основе соответствующих договоров и соглашений. Профсоюзы не правомочны осуществлять вмешательство в процесс выполнения государственными органами поставленных перед ними задач, проводить забастовки служащих. Все предложения профсоюзов относительно гражданской службы и функционирования государственных органов не являются обязательными для исполнения, имеют рекомендательный характер;</w:t>
      </w:r>
    </w:p>
    <w:p w:rsidR="00B7268B" w:rsidRPr="00B7268B" w:rsidRDefault="00B7268B" w:rsidP="00B7268B">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разбирательство служебных споров индивидуального характера.</w:t>
      </w:r>
    </w:p>
    <w:p w:rsidR="00B7268B" w:rsidRPr="00B7268B" w:rsidRDefault="00B7268B" w:rsidP="00B7268B">
      <w:pPr>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lastRenderedPageBreak/>
        <w:t>Индивидуальным служебным спором называют неурегулированные разногласия между представителем нанимателя и государственным служащим (уже существующим, только поступающим на службу или ранее служившим) относительно применения правовых норм гражданской службы, положений служебного контракта.</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Рассмотрение индивидуальных служебных споров осуществляет соответствующий орган по заявлению. Процедура подобных разбирательств разъяснена Федеральным законом «О государственной гражданской службе Российской Федерации» в главе 16;</w:t>
      </w:r>
    </w:p>
    <w:p w:rsidR="00B7268B" w:rsidRPr="00B7268B" w:rsidRDefault="00B7268B" w:rsidP="00B7268B">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производство служебной проверки сведений, порочащих честь и достоинство служащего (на основании его заявления). Уполномоченное соответствующим образом должностное лицо анализирует эти сведения, их полноту и степень значимости и принимает окончательное решение. Регламент производства служебных проверок устанавливается руководителем государственного органа или его подразделения. В большинстве случаев срок для производства служебной проверки не превышает 30 суток;</w:t>
      </w:r>
    </w:p>
    <w:p w:rsidR="00B7268B" w:rsidRPr="00B7268B" w:rsidRDefault="00B7268B" w:rsidP="00B7268B">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защиту своих прав и законных интересов в рамках гражданской службы, в том числе, право на обжалование в судебном порядке их нарушений. Служащий с соответствующим заявлением может обратиться в вышестоящий государственный орган или непосредственно в судебную инстанцию. Административное обжалование не влечет за собой потерю права служащим получать судебную защиту. Процедура судебной защиты установлена Законом РФ «Об обжаловании в суд действий и решений, нарушающих права и свободы граждан» (№ 4866-1 от 27.04.1993 г.);</w:t>
      </w:r>
    </w:p>
    <w:p w:rsidR="00B7268B" w:rsidRPr="00B7268B" w:rsidRDefault="00B7268B" w:rsidP="00B7268B">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медицинское страхование;</w:t>
      </w:r>
    </w:p>
    <w:p w:rsidR="00B7268B" w:rsidRPr="00B7268B" w:rsidRDefault="00B7268B" w:rsidP="00B7268B">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охрану государством своих жизни, здоровья и собственного имущества, а также жизни и здоровья членов семьи. Служащий вправе рассчитывать на государственную защиту себя и своей семьи от насильственных действий, угроз и иных неправомочных деяний, могущих иметь место при исполнении служащим своих служебных обязанностей. Порядок реализации защитных государственных мер подлежит закреплению в специальных федеральных законах. На данный момент таковой существует и применяется относительно некоторых категорий служащих – Федеральный закон «О государственной защите судей, должностных лиц правоохранительных и контролирующих органов» (№ 45-ФЗ от 20.04.1995 г.);</w:t>
      </w:r>
    </w:p>
    <w:p w:rsidR="00B7268B" w:rsidRPr="00B7268B" w:rsidRDefault="00B7268B" w:rsidP="00B7268B">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право на получение от государства пенсионного обеспечения согласно нормам Федерального закона «О государственном пенсионном обеспечении в Российской Федерации» (№ 166-ФЗ от 15.12.2001 г.).</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Несомненно, такая важнейшая категория как «право» должна подкрепляться государственными гарантиями. Принцип гарантированности законных прав и свобод граждан – крайне важная черта современного государства.</w:t>
      </w:r>
    </w:p>
    <w:p w:rsidR="00B7268B" w:rsidRPr="00B7268B" w:rsidRDefault="00B7268B" w:rsidP="00B7268B">
      <w:pPr>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Гарантии прав и свобод в отношении государственных служащих представляют собой систему отношений в обществе, которые возникают как результат действий государства (его органов и уполномоченных должностных лиц), направленных на предоставление и поддержку реализации прав и свобод служащих посредством применения соответствующих норм права.</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Гарантии могут быть духовными, экономическими, социальными, политическими, юридическими. Последние имеют особую значимость, поскольку юридический инструментарий предназначен для конкретизации правовых категорий, закрепления процедур реализации прав и свобод личности, их гарантии и защиты.</w:t>
      </w:r>
    </w:p>
    <w:p w:rsidR="00B7268B" w:rsidRPr="00B7268B" w:rsidRDefault="00B7268B" w:rsidP="00B7268B">
      <w:pPr>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Под обязанностями государственного гражданского служащего понимаются меры его возможного, допустимого поведения.</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Различают активные обязанности (подразумевающие реализацию конкретных действий) и пассивные (заключающиеся в необходимости избегания совершения некоторых действий).</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В свою очередь запреты и ограничения можно считать видами пассивных обязанностей.</w:t>
      </w:r>
    </w:p>
    <w:p w:rsidR="00B7268B" w:rsidRPr="00B7268B" w:rsidRDefault="00B7268B" w:rsidP="00B7268B">
      <w:pPr>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lastRenderedPageBreak/>
        <w:t>Ограничения для государственных гражданских служащих есть закрепленная законом невозможность в полной мере реализовывать свои общие гражданские права, возникающая как следствие несения государственной службы.</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Государство стремится компенсировать неполное предоставление общих гражданских прав своим служащим различными способами: расширением иных прав или предоставлением возможности пользоваться определенными льготами и преимуществами.</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Статья 15 Федерального закона «О государственной гражданской службе Российской Федерации» содержит в себе базовые обязанности общего характера, подлежащие исполнению государственными гражданскими служащими в независимости от занимаемой должности и соответствующих полномочий:</w:t>
      </w:r>
    </w:p>
    <w:p w:rsidR="00B7268B" w:rsidRPr="00B7268B" w:rsidRDefault="00B7268B" w:rsidP="00B7268B">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обязанность неукоснительно соблюдать, исполнять и использовать нормы Конституции Российской Федерации, иные конституции и уставы, федеральные законы, нормативно-правовые акты РФ и ее субъектов.</w:t>
      </w:r>
    </w:p>
    <w:p w:rsidR="00B7268B" w:rsidRPr="00B7268B" w:rsidRDefault="00B7268B" w:rsidP="00B7268B">
      <w:pPr>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Определение 9</w:t>
      </w:r>
    </w:p>
    <w:p w:rsidR="00B7268B" w:rsidRPr="00B7268B" w:rsidRDefault="00B7268B" w:rsidP="00B7268B">
      <w:pPr>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Соблюдение законодательных норм есть одна из возможных форм реализации права, заключающаяся в совершении субъектом права действий, не вступающих в противоречие с нормами правовых актов.</w:t>
      </w:r>
    </w:p>
    <w:p w:rsidR="00B7268B" w:rsidRPr="00B7268B" w:rsidRDefault="00B7268B" w:rsidP="00B7268B">
      <w:pPr>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Использование законодательных норм – это возможность реализации государственным служащим правомочия, установленного соответствующим правовым предписанием.</w:t>
      </w:r>
    </w:p>
    <w:p w:rsidR="00B7268B" w:rsidRPr="00B7268B" w:rsidRDefault="00B7268B" w:rsidP="00B7268B">
      <w:pPr>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Исполнение норм права представляет собой конкретные действия, которые определены для субъекта права правовыми предписаниями и подлежат исполнению в обязательном порядке.</w:t>
      </w:r>
    </w:p>
    <w:p w:rsidR="00B7268B" w:rsidRPr="00B7268B" w:rsidRDefault="00B7268B" w:rsidP="00B7268B">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обязанность выполнять положения должностного регламента;</w:t>
      </w:r>
    </w:p>
    <w:p w:rsidR="00B7268B" w:rsidRPr="00B7268B" w:rsidRDefault="00B7268B" w:rsidP="00B7268B">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обязанность выполнять указания и поручения своих руководителей (в границах их, законом закрепленных, полномочий). Несомненно, служащий должен неукоснительно выполнять распоряжения руководства, но он также обязан перед этим оценить законность этих приказов и принимать на исполнение только те, что признаются правомерными. Закон дает возможность гражданскому служащему уклониться от исполнения указания, вступающего в конфликт с нормами права (Федеральный закон «О государственной гражданской службе Российской Федерации», ст.15). Если гражданский служащий признает данное ему распоряжение неправомерным, он должен письменно подготовить обоснование этой неправомерности со ссылкой на правовые нормы, которые могут быть не соблюдены в случае реализации приказа, конфликтующего с законом. Если служащий в данном случае получает письменное подтверждение неправомерного распоряжения от руководства, он должен отказаться от его выполнения. В ситуации, когда неправомерное поручение было все же исполнено, на самого исполнителя и руководителя, направившего служащему это поручение, возлагается ответственность административно-дисциплинарного, гражданско-правового или уголовного характера;</w:t>
      </w:r>
    </w:p>
    <w:p w:rsidR="00B7268B" w:rsidRPr="00B7268B" w:rsidRDefault="00B7268B" w:rsidP="00B7268B">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обязанность соблюдать в ходе служебной деятельности законные права и интересы граждан или организаций. Данная обязанность подлежит исполнению в рамках возникающего правоотношения между гражданином (</w:t>
      </w:r>
      <w:proofErr w:type="spellStart"/>
      <w:r w:rsidRPr="00B7268B">
        <w:rPr>
          <w:rFonts w:ascii="Times New Roman" w:eastAsia="Times New Roman" w:hAnsi="Times New Roman" w:cs="Times New Roman"/>
          <w:sz w:val="24"/>
          <w:szCs w:val="24"/>
          <w:lang w:eastAsia="ru-RU"/>
        </w:rPr>
        <w:t>управомоченная</w:t>
      </w:r>
      <w:proofErr w:type="spellEnd"/>
      <w:r w:rsidRPr="00B7268B">
        <w:rPr>
          <w:rFonts w:ascii="Times New Roman" w:eastAsia="Times New Roman" w:hAnsi="Times New Roman" w:cs="Times New Roman"/>
          <w:sz w:val="24"/>
          <w:szCs w:val="24"/>
          <w:lang w:eastAsia="ru-RU"/>
        </w:rPr>
        <w:t xml:space="preserve"> сторона) и государственным служащим (обязанная сторона): служащий обязан содействовать осуществлению правомочий гражданина своевременно и надлежащим образом;</w:t>
      </w:r>
    </w:p>
    <w:p w:rsidR="00B7268B" w:rsidRPr="00B7268B" w:rsidRDefault="00B7268B" w:rsidP="00B7268B">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обязанность придерживаться служебного распорядка, установленного соответствующим государственным органом;</w:t>
      </w:r>
    </w:p>
    <w:p w:rsidR="00B7268B" w:rsidRPr="00B7268B" w:rsidRDefault="00B7268B" w:rsidP="00B7268B">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обязанность предпринимать меры по поддержанию должного уровня квалификации. Указанная обязанность соотносится с правом на повышение квалификации и получение переподготовки по специальности. Гражданские служащие в ходе исполнения служебных обязанностей в установленном порядке подвергаются процедуре проверки уровня квалификации в рамках проводимых аттестаций;</w:t>
      </w:r>
    </w:p>
    <w:p w:rsidR="00B7268B" w:rsidRPr="00B7268B" w:rsidRDefault="00B7268B" w:rsidP="00B7268B">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 xml:space="preserve">обязанность воздержаться от разглашения информации, являющейся государственной, служебной, банковской и иного вида тайной. Не подлежат разглашению и данные, </w:t>
      </w:r>
      <w:r w:rsidRPr="00B7268B">
        <w:rPr>
          <w:rFonts w:ascii="Times New Roman" w:eastAsia="Times New Roman" w:hAnsi="Times New Roman" w:cs="Times New Roman"/>
          <w:sz w:val="24"/>
          <w:szCs w:val="24"/>
          <w:lang w:eastAsia="ru-RU"/>
        </w:rPr>
        <w:lastRenderedPageBreak/>
        <w:t>полученные служащим в результате его служебной деятельности, в частности, личная информация о гражданах. Обязательство соблюдать тайну определенных сведений регламентируется многими отдельными правовыми актами, к примеру, федеральные законы, регулирующие процедуру охраны информации о кредитных историях или устанавливающие меры защиты конкуренции.</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Что касается обязательства сохранения в тайне личных сведений граждан, оно напрямую следует из Конституции РФ, положения которой определяют неприкосновенность и тайну частной жизни как неотъемлемую составляющую правового статуса каждого гражданина страны. Ст. 24 Конституции РФ закрепляет правовой режим, согласно которому в отсутствие согласия гражданина недопустимы любые действия с данными его частной жизни: не только распространение, но и сбор, хранение и использование;</w:t>
      </w:r>
    </w:p>
    <w:p w:rsidR="00B7268B" w:rsidRPr="00B7268B" w:rsidRDefault="00B7268B" w:rsidP="00B7268B">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 xml:space="preserve">обязанность предоставлять информацию о себе и членах своей семьи в порядке, установленном законом. Данное обязательство проистекает из государственной деятельности, направленной на профилактику коррупции. </w:t>
      </w:r>
      <w:proofErr w:type="gramStart"/>
      <w:r w:rsidRPr="00B7268B">
        <w:rPr>
          <w:rFonts w:ascii="Times New Roman" w:eastAsia="Times New Roman" w:hAnsi="Times New Roman" w:cs="Times New Roman"/>
          <w:sz w:val="24"/>
          <w:szCs w:val="24"/>
          <w:lang w:eastAsia="ru-RU"/>
        </w:rPr>
        <w:t>Ключевым нормативно-правовым актом, регламентирующим предоставление указанных данных, служит Указ Президента РФ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 559 от 18.-5.2009 г.);</w:t>
      </w:r>
      <w:proofErr w:type="gramEnd"/>
    </w:p>
    <w:p w:rsidR="00B7268B" w:rsidRPr="00B7268B" w:rsidRDefault="00B7268B" w:rsidP="00B7268B">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обязанность бережно относиться к государственному имуществу, в частности, тому, что предоставлено служащему для выполнения служебных обязанностей. Данным имуществом, являющимся собственностью государства или его субъекта, оперативно управляет соответствующий орган государства. В случае ненадлежащего обращения с государственным имуществом и нанесением ему ущерба на гражданских служащих возлагается материальная ответственность согласно Трудовому Кодексу РФ (гл. 39);</w:t>
      </w:r>
    </w:p>
    <w:p w:rsidR="00B7268B" w:rsidRPr="00B7268B" w:rsidRDefault="00B7268B" w:rsidP="00B7268B">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обязанность своевременно доводить до сведения руководства информацию о своем выходе из гражданства России и/или приобретении гражданства иностранного государства.</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Если служащий принял решение о выходе из гражданства России, он подлежит увольнению с государственной службы, поскольку только гражданин РФ может быть госслужащим.</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Если служащий приобрел гражданство иностранного государства, относительно него будут применены ограничения на допу</w:t>
      </w:r>
      <w:proofErr w:type="gramStart"/>
      <w:r w:rsidRPr="00B7268B">
        <w:rPr>
          <w:rFonts w:ascii="Times New Roman" w:eastAsia="Times New Roman" w:hAnsi="Times New Roman" w:cs="Times New Roman"/>
          <w:sz w:val="24"/>
          <w:szCs w:val="24"/>
          <w:lang w:eastAsia="ru-RU"/>
        </w:rPr>
        <w:t>ск к св</w:t>
      </w:r>
      <w:proofErr w:type="gramEnd"/>
      <w:r w:rsidRPr="00B7268B">
        <w:rPr>
          <w:rFonts w:ascii="Times New Roman" w:eastAsia="Times New Roman" w:hAnsi="Times New Roman" w:cs="Times New Roman"/>
          <w:sz w:val="24"/>
          <w:szCs w:val="24"/>
          <w:lang w:eastAsia="ru-RU"/>
        </w:rPr>
        <w:t>едениям, определенным как государственная тайна, и на возможность замещения определенных должностей;</w:t>
      </w:r>
    </w:p>
    <w:p w:rsidR="00B7268B" w:rsidRPr="00B7268B" w:rsidRDefault="00B7268B" w:rsidP="00B7268B">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обязанность следовать установленным законом ограничениям и запретам, исполнять требования относительно поведения на службе;</w:t>
      </w:r>
    </w:p>
    <w:p w:rsidR="00B7268B" w:rsidRPr="00B7268B" w:rsidRDefault="00B7268B" w:rsidP="00B7268B">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обязанность уведомлять нанимателя о появлении личной заинтересованности при выполнении служебных обязанностей, о возможности в связи с этим возникновения конфликта интересов. Также государственный гражданский служащий обязан всесторонне содействовать предотвращению подобного конфликта.</w:t>
      </w:r>
    </w:p>
    <w:p w:rsid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sidRPr="00B7268B">
        <w:rPr>
          <w:rFonts w:ascii="Times New Roman" w:eastAsia="Times New Roman" w:hAnsi="Times New Roman" w:cs="Times New Roman"/>
          <w:sz w:val="24"/>
          <w:szCs w:val="24"/>
          <w:lang w:eastAsia="ru-RU"/>
        </w:rPr>
        <w:t>Права и обязанности государственных гражданских служащих находятся в тесной связи друг с другом: первые, по сути, предоставляются для надлежащего выполнения вторых. Правовой статус государственных гражданских служащих находит свое выражение в соответствующих правах, обязанностях и обязательных гарантий их осуществления.</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p>
    <w:p w:rsidR="00B01DF3" w:rsidRPr="00B7268B" w:rsidRDefault="00B7268B" w:rsidP="00B7268B">
      <w:pPr>
        <w:pStyle w:val="a3"/>
        <w:numPr>
          <w:ilvl w:val="0"/>
          <w:numId w:val="10"/>
        </w:numPr>
        <w:spacing w:after="0"/>
        <w:ind w:left="0"/>
        <w:jc w:val="both"/>
        <w:rPr>
          <w:rFonts w:ascii="Times New Roman" w:hAnsi="Times New Roman" w:cs="Times New Roman"/>
          <w:sz w:val="24"/>
          <w:szCs w:val="24"/>
        </w:rPr>
      </w:pPr>
      <w:r w:rsidRPr="00B7268B">
        <w:rPr>
          <w:rFonts w:ascii="Times New Roman" w:hAnsi="Times New Roman" w:cs="Times New Roman"/>
          <w:sz w:val="24"/>
          <w:szCs w:val="24"/>
        </w:rPr>
        <w:t>Письменно ответьте на вопросы:</w:t>
      </w:r>
    </w:p>
    <w:p w:rsidR="00B7268B" w:rsidRPr="00B7268B" w:rsidRDefault="00B7268B" w:rsidP="00B7268B">
      <w:pPr>
        <w:pStyle w:val="a3"/>
        <w:spacing w:after="0"/>
        <w:ind w:left="0"/>
        <w:jc w:val="both"/>
        <w:rPr>
          <w:rFonts w:ascii="Times New Roman" w:hAnsi="Times New Roman" w:cs="Times New Roman"/>
          <w:sz w:val="24"/>
          <w:szCs w:val="24"/>
        </w:rPr>
      </w:pPr>
      <w:r w:rsidRPr="00B7268B">
        <w:rPr>
          <w:rFonts w:ascii="Times New Roman" w:hAnsi="Times New Roman" w:cs="Times New Roman"/>
          <w:sz w:val="24"/>
          <w:szCs w:val="24"/>
        </w:rPr>
        <w:t>- Охарактеризуйте права государственного гражданского служащего.</w:t>
      </w:r>
    </w:p>
    <w:p w:rsidR="00B7268B" w:rsidRPr="00B7268B" w:rsidRDefault="00B7268B" w:rsidP="00B7268B">
      <w:pPr>
        <w:pStyle w:val="a3"/>
        <w:spacing w:after="0"/>
        <w:ind w:left="0"/>
        <w:jc w:val="both"/>
        <w:rPr>
          <w:rFonts w:ascii="Times New Roman" w:hAnsi="Times New Roman" w:cs="Times New Roman"/>
          <w:sz w:val="24"/>
          <w:szCs w:val="24"/>
        </w:rPr>
      </w:pPr>
      <w:r w:rsidRPr="00B7268B">
        <w:rPr>
          <w:rFonts w:ascii="Times New Roman" w:hAnsi="Times New Roman" w:cs="Times New Roman"/>
          <w:sz w:val="24"/>
          <w:szCs w:val="24"/>
        </w:rPr>
        <w:t>- Дайте понятие и перечислите обязанности государственного гражданского служащего.</w:t>
      </w:r>
    </w:p>
    <w:p w:rsidR="00B7268B" w:rsidRPr="00B7268B" w:rsidRDefault="00B7268B" w:rsidP="00B7268B">
      <w:pPr>
        <w:pStyle w:val="a3"/>
        <w:spacing w:after="0"/>
        <w:ind w:left="0"/>
        <w:jc w:val="both"/>
        <w:rPr>
          <w:rFonts w:ascii="Times New Roman" w:hAnsi="Times New Roman" w:cs="Times New Roman"/>
          <w:sz w:val="24"/>
          <w:szCs w:val="24"/>
        </w:rPr>
      </w:pPr>
      <w:r w:rsidRPr="00B7268B">
        <w:rPr>
          <w:rFonts w:ascii="Times New Roman" w:hAnsi="Times New Roman" w:cs="Times New Roman"/>
          <w:sz w:val="24"/>
          <w:szCs w:val="24"/>
        </w:rPr>
        <w:t>- Дайте понятие правового статуса государственного служащего.</w:t>
      </w:r>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268B">
        <w:rPr>
          <w:rFonts w:ascii="Times New Roman" w:eastAsia="Times New Roman" w:hAnsi="Times New Roman" w:cs="Times New Roman"/>
          <w:sz w:val="24"/>
          <w:szCs w:val="24"/>
          <w:lang w:eastAsia="ru-RU"/>
        </w:rPr>
        <w:t>Какой ФЗ регламентирует базовые права и обязанности общего характера для государственного гражданского служащего?</w:t>
      </w:r>
    </w:p>
    <w:p w:rsidR="00B7268B" w:rsidRDefault="00B7268B" w:rsidP="00B7268B">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К</w:t>
      </w:r>
      <w:r w:rsidRPr="00B7268B">
        <w:rPr>
          <w:rFonts w:ascii="Times New Roman" w:hAnsi="Times New Roman" w:cs="Times New Roman"/>
          <w:sz w:val="24"/>
          <w:szCs w:val="24"/>
        </w:rPr>
        <w:t>акие сведения можно отнести к государственной тайне?</w:t>
      </w:r>
    </w:p>
    <w:p w:rsidR="001C0F6F" w:rsidRPr="001C0F6F" w:rsidRDefault="00B7268B" w:rsidP="001C0F6F">
      <w:pPr>
        <w:pStyle w:val="1"/>
        <w:shd w:val="clear" w:color="auto" w:fill="FFFFFF"/>
        <w:spacing w:before="0" w:after="144" w:line="242" w:lineRule="atLeast"/>
        <w:jc w:val="both"/>
        <w:rPr>
          <w:rFonts w:ascii="Times New Roman" w:eastAsia="Times New Roman" w:hAnsi="Times New Roman" w:cs="Times New Roman"/>
          <w:b w:val="0"/>
          <w:color w:val="auto"/>
          <w:kern w:val="36"/>
          <w:sz w:val="24"/>
          <w:szCs w:val="24"/>
          <w:lang w:eastAsia="ru-RU"/>
        </w:rPr>
      </w:pPr>
      <w:r w:rsidRPr="001C0F6F">
        <w:rPr>
          <w:rFonts w:ascii="Times New Roman" w:hAnsi="Times New Roman" w:cs="Times New Roman"/>
          <w:b w:val="0"/>
          <w:color w:val="auto"/>
          <w:sz w:val="24"/>
          <w:szCs w:val="24"/>
        </w:rPr>
        <w:lastRenderedPageBreak/>
        <w:t xml:space="preserve">3. Проведите анализ </w:t>
      </w:r>
      <w:r w:rsidR="001C0F6F" w:rsidRPr="001C0F6F">
        <w:rPr>
          <w:rFonts w:ascii="Times New Roman" w:eastAsia="Times New Roman" w:hAnsi="Times New Roman" w:cs="Times New Roman"/>
          <w:b w:val="0"/>
          <w:color w:val="auto"/>
          <w:kern w:val="36"/>
          <w:sz w:val="24"/>
          <w:szCs w:val="24"/>
          <w:lang w:eastAsia="ru-RU"/>
        </w:rPr>
        <w:t>Федеральн</w:t>
      </w:r>
      <w:r w:rsidR="001C0F6F" w:rsidRPr="001C0F6F">
        <w:rPr>
          <w:rFonts w:ascii="Times New Roman" w:eastAsia="Times New Roman" w:hAnsi="Times New Roman" w:cs="Times New Roman"/>
          <w:b w:val="0"/>
          <w:color w:val="auto"/>
          <w:kern w:val="36"/>
          <w:sz w:val="24"/>
          <w:szCs w:val="24"/>
          <w:lang w:eastAsia="ru-RU"/>
        </w:rPr>
        <w:t>ого</w:t>
      </w:r>
      <w:r w:rsidR="001C0F6F" w:rsidRPr="001C0F6F">
        <w:rPr>
          <w:rFonts w:ascii="Times New Roman" w:eastAsia="Times New Roman" w:hAnsi="Times New Roman" w:cs="Times New Roman"/>
          <w:b w:val="0"/>
          <w:color w:val="auto"/>
          <w:kern w:val="36"/>
          <w:sz w:val="24"/>
          <w:szCs w:val="24"/>
          <w:lang w:eastAsia="ru-RU"/>
        </w:rPr>
        <w:t xml:space="preserve"> закон</w:t>
      </w:r>
      <w:r w:rsidR="001C0F6F" w:rsidRPr="001C0F6F">
        <w:rPr>
          <w:rFonts w:ascii="Times New Roman" w:eastAsia="Times New Roman" w:hAnsi="Times New Roman" w:cs="Times New Roman"/>
          <w:b w:val="0"/>
          <w:color w:val="auto"/>
          <w:kern w:val="36"/>
          <w:sz w:val="24"/>
          <w:szCs w:val="24"/>
          <w:lang w:eastAsia="ru-RU"/>
        </w:rPr>
        <w:t>а</w:t>
      </w:r>
      <w:r w:rsidR="001C0F6F" w:rsidRPr="001C0F6F">
        <w:rPr>
          <w:rFonts w:ascii="Times New Roman" w:eastAsia="Times New Roman" w:hAnsi="Times New Roman" w:cs="Times New Roman"/>
          <w:b w:val="0"/>
          <w:color w:val="auto"/>
          <w:kern w:val="36"/>
          <w:sz w:val="24"/>
          <w:szCs w:val="24"/>
          <w:lang w:eastAsia="ru-RU"/>
        </w:rPr>
        <w:t xml:space="preserve"> </w:t>
      </w:r>
      <w:r w:rsidR="001C0F6F" w:rsidRPr="001C0F6F">
        <w:rPr>
          <w:rFonts w:ascii="Times New Roman" w:eastAsia="Times New Roman" w:hAnsi="Times New Roman" w:cs="Times New Roman"/>
          <w:b w:val="0"/>
          <w:color w:val="auto"/>
          <w:kern w:val="36"/>
          <w:sz w:val="24"/>
          <w:szCs w:val="24"/>
          <w:lang w:eastAsia="ru-RU"/>
        </w:rPr>
        <w:t>«</w:t>
      </w:r>
      <w:r w:rsidR="001C0F6F" w:rsidRPr="001C0F6F">
        <w:rPr>
          <w:rFonts w:ascii="Times New Roman" w:eastAsia="Times New Roman" w:hAnsi="Times New Roman" w:cs="Times New Roman"/>
          <w:b w:val="0"/>
          <w:color w:val="auto"/>
          <w:kern w:val="36"/>
          <w:sz w:val="24"/>
          <w:szCs w:val="24"/>
          <w:lang w:eastAsia="ru-RU"/>
        </w:rPr>
        <w:t>О государственной гражданской службе Российской Федерации</w:t>
      </w:r>
      <w:r w:rsidR="001C0F6F" w:rsidRPr="001C0F6F">
        <w:rPr>
          <w:rFonts w:ascii="Times New Roman" w:eastAsia="Times New Roman" w:hAnsi="Times New Roman" w:cs="Times New Roman"/>
          <w:b w:val="0"/>
          <w:color w:val="auto"/>
          <w:kern w:val="36"/>
          <w:sz w:val="24"/>
          <w:szCs w:val="24"/>
          <w:lang w:eastAsia="ru-RU"/>
        </w:rPr>
        <w:t>»</w:t>
      </w:r>
      <w:r w:rsidR="001C0F6F" w:rsidRPr="001C0F6F">
        <w:rPr>
          <w:rFonts w:ascii="Times New Roman" w:eastAsia="Times New Roman" w:hAnsi="Times New Roman" w:cs="Times New Roman"/>
          <w:b w:val="0"/>
          <w:color w:val="auto"/>
          <w:kern w:val="36"/>
          <w:sz w:val="24"/>
          <w:szCs w:val="24"/>
          <w:lang w:eastAsia="ru-RU"/>
        </w:rPr>
        <w:t xml:space="preserve"> от 27.07.2004 N 79-ФЗ </w:t>
      </w:r>
      <w:r w:rsidR="001C0F6F">
        <w:rPr>
          <w:rFonts w:ascii="Times New Roman" w:eastAsia="Times New Roman" w:hAnsi="Times New Roman" w:cs="Times New Roman"/>
          <w:b w:val="0"/>
          <w:color w:val="auto"/>
          <w:kern w:val="36"/>
          <w:sz w:val="24"/>
          <w:szCs w:val="24"/>
          <w:lang w:eastAsia="ru-RU"/>
        </w:rPr>
        <w:t>(в соответствие с общим планом).</w:t>
      </w:r>
      <w:bookmarkStart w:id="0" w:name="_GoBack"/>
      <w:bookmarkEnd w:id="0"/>
    </w:p>
    <w:p w:rsidR="00B7268B" w:rsidRPr="00B7268B" w:rsidRDefault="00B7268B" w:rsidP="00B7268B">
      <w:pPr>
        <w:shd w:val="clear" w:color="auto" w:fill="FFFFFF"/>
        <w:spacing w:after="0" w:line="240" w:lineRule="auto"/>
        <w:jc w:val="both"/>
        <w:rPr>
          <w:rFonts w:ascii="Times New Roman" w:eastAsia="Times New Roman" w:hAnsi="Times New Roman" w:cs="Times New Roman"/>
          <w:sz w:val="24"/>
          <w:szCs w:val="24"/>
          <w:lang w:eastAsia="ru-RU"/>
        </w:rPr>
      </w:pPr>
    </w:p>
    <w:p w:rsidR="00B7268B" w:rsidRPr="00B7268B" w:rsidRDefault="00B7268B" w:rsidP="00B7268B">
      <w:pPr>
        <w:pStyle w:val="a3"/>
        <w:spacing w:after="0"/>
        <w:ind w:left="0"/>
        <w:jc w:val="both"/>
        <w:rPr>
          <w:rFonts w:ascii="Times New Roman" w:hAnsi="Times New Roman" w:cs="Times New Roman"/>
          <w:sz w:val="24"/>
          <w:szCs w:val="24"/>
        </w:rPr>
      </w:pPr>
    </w:p>
    <w:sectPr w:rsidR="00B7268B" w:rsidRPr="00B72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56B"/>
    <w:multiLevelType w:val="multilevel"/>
    <w:tmpl w:val="4CF8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04706"/>
    <w:multiLevelType w:val="multilevel"/>
    <w:tmpl w:val="E978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E61DA"/>
    <w:multiLevelType w:val="multilevel"/>
    <w:tmpl w:val="4A2E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96A57"/>
    <w:multiLevelType w:val="multilevel"/>
    <w:tmpl w:val="AF12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E4972"/>
    <w:multiLevelType w:val="multilevel"/>
    <w:tmpl w:val="AF58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74DF9"/>
    <w:multiLevelType w:val="multilevel"/>
    <w:tmpl w:val="204E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F0589"/>
    <w:multiLevelType w:val="multilevel"/>
    <w:tmpl w:val="101C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70484"/>
    <w:multiLevelType w:val="hybridMultilevel"/>
    <w:tmpl w:val="A142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FC7132"/>
    <w:multiLevelType w:val="multilevel"/>
    <w:tmpl w:val="B2DE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511C8"/>
    <w:multiLevelType w:val="multilevel"/>
    <w:tmpl w:val="C6B6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8"/>
  </w:num>
  <w:num w:numId="5">
    <w:abstractNumId w:val="2"/>
  </w:num>
  <w:num w:numId="6">
    <w:abstractNumId w:val="3"/>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C9"/>
    <w:rsid w:val="001C0F6F"/>
    <w:rsid w:val="00674AC9"/>
    <w:rsid w:val="007612FB"/>
    <w:rsid w:val="00B01DF3"/>
    <w:rsid w:val="00B7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68B"/>
    <w:pPr>
      <w:ind w:left="720"/>
      <w:contextualSpacing/>
    </w:pPr>
  </w:style>
  <w:style w:type="character" w:customStyle="1" w:styleId="10">
    <w:name w:val="Заголовок 1 Знак"/>
    <w:basedOn w:val="a0"/>
    <w:link w:val="1"/>
    <w:uiPriority w:val="9"/>
    <w:rsid w:val="001C0F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68B"/>
    <w:pPr>
      <w:ind w:left="720"/>
      <w:contextualSpacing/>
    </w:pPr>
  </w:style>
  <w:style w:type="character" w:customStyle="1" w:styleId="10">
    <w:name w:val="Заголовок 1 Знак"/>
    <w:basedOn w:val="a0"/>
    <w:link w:val="1"/>
    <w:uiPriority w:val="9"/>
    <w:rsid w:val="001C0F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7348">
      <w:bodyDiv w:val="1"/>
      <w:marLeft w:val="0"/>
      <w:marRight w:val="0"/>
      <w:marTop w:val="0"/>
      <w:marBottom w:val="0"/>
      <w:divBdr>
        <w:top w:val="none" w:sz="0" w:space="0" w:color="auto"/>
        <w:left w:val="none" w:sz="0" w:space="0" w:color="auto"/>
        <w:bottom w:val="none" w:sz="0" w:space="0" w:color="auto"/>
        <w:right w:val="none" w:sz="0" w:space="0" w:color="auto"/>
      </w:divBdr>
      <w:divsChild>
        <w:div w:id="1702395816">
          <w:marLeft w:val="0"/>
          <w:marRight w:val="0"/>
          <w:marTop w:val="0"/>
          <w:marBottom w:val="0"/>
          <w:divBdr>
            <w:top w:val="none" w:sz="0" w:space="0" w:color="auto"/>
            <w:left w:val="none" w:sz="0" w:space="0" w:color="auto"/>
            <w:bottom w:val="none" w:sz="0" w:space="0" w:color="auto"/>
            <w:right w:val="none" w:sz="0" w:space="0" w:color="auto"/>
          </w:divBdr>
        </w:div>
        <w:div w:id="1920095082">
          <w:marLeft w:val="0"/>
          <w:marRight w:val="0"/>
          <w:marTop w:val="0"/>
          <w:marBottom w:val="0"/>
          <w:divBdr>
            <w:top w:val="none" w:sz="0" w:space="0" w:color="auto"/>
            <w:left w:val="none" w:sz="0" w:space="0" w:color="auto"/>
            <w:bottom w:val="none" w:sz="0" w:space="0" w:color="auto"/>
            <w:right w:val="none" w:sz="0" w:space="0" w:color="auto"/>
          </w:divBdr>
        </w:div>
        <w:div w:id="395859892">
          <w:marLeft w:val="0"/>
          <w:marRight w:val="0"/>
          <w:marTop w:val="0"/>
          <w:marBottom w:val="0"/>
          <w:divBdr>
            <w:top w:val="none" w:sz="0" w:space="0" w:color="auto"/>
            <w:left w:val="none" w:sz="0" w:space="0" w:color="auto"/>
            <w:bottom w:val="none" w:sz="0" w:space="0" w:color="auto"/>
            <w:right w:val="none" w:sz="0" w:space="0" w:color="auto"/>
          </w:divBdr>
        </w:div>
        <w:div w:id="192351258">
          <w:marLeft w:val="0"/>
          <w:marRight w:val="0"/>
          <w:marTop w:val="0"/>
          <w:marBottom w:val="0"/>
          <w:divBdr>
            <w:top w:val="none" w:sz="0" w:space="0" w:color="auto"/>
            <w:left w:val="none" w:sz="0" w:space="0" w:color="auto"/>
            <w:bottom w:val="none" w:sz="0" w:space="0" w:color="auto"/>
            <w:right w:val="none" w:sz="0" w:space="0" w:color="auto"/>
          </w:divBdr>
        </w:div>
        <w:div w:id="1049577033">
          <w:marLeft w:val="0"/>
          <w:marRight w:val="0"/>
          <w:marTop w:val="0"/>
          <w:marBottom w:val="0"/>
          <w:divBdr>
            <w:top w:val="none" w:sz="0" w:space="0" w:color="auto"/>
            <w:left w:val="none" w:sz="0" w:space="0" w:color="auto"/>
            <w:bottom w:val="none" w:sz="0" w:space="0" w:color="auto"/>
            <w:right w:val="none" w:sz="0" w:space="0" w:color="auto"/>
          </w:divBdr>
        </w:div>
        <w:div w:id="1573084787">
          <w:marLeft w:val="0"/>
          <w:marRight w:val="0"/>
          <w:marTop w:val="0"/>
          <w:marBottom w:val="0"/>
          <w:divBdr>
            <w:top w:val="none" w:sz="0" w:space="0" w:color="auto"/>
            <w:left w:val="none" w:sz="0" w:space="0" w:color="auto"/>
            <w:bottom w:val="none" w:sz="0" w:space="0" w:color="auto"/>
            <w:right w:val="none" w:sz="0" w:space="0" w:color="auto"/>
          </w:divBdr>
        </w:div>
        <w:div w:id="1300067390">
          <w:marLeft w:val="0"/>
          <w:marRight w:val="0"/>
          <w:marTop w:val="0"/>
          <w:marBottom w:val="0"/>
          <w:divBdr>
            <w:top w:val="none" w:sz="0" w:space="0" w:color="auto"/>
            <w:left w:val="none" w:sz="0" w:space="0" w:color="auto"/>
            <w:bottom w:val="none" w:sz="0" w:space="0" w:color="auto"/>
            <w:right w:val="none" w:sz="0" w:space="0" w:color="auto"/>
          </w:divBdr>
        </w:div>
        <w:div w:id="427317492">
          <w:marLeft w:val="0"/>
          <w:marRight w:val="0"/>
          <w:marTop w:val="0"/>
          <w:marBottom w:val="0"/>
          <w:divBdr>
            <w:top w:val="none" w:sz="0" w:space="0" w:color="auto"/>
            <w:left w:val="none" w:sz="0" w:space="0" w:color="auto"/>
            <w:bottom w:val="none" w:sz="0" w:space="0" w:color="auto"/>
            <w:right w:val="none" w:sz="0" w:space="0" w:color="auto"/>
          </w:divBdr>
        </w:div>
        <w:div w:id="1044329084">
          <w:marLeft w:val="0"/>
          <w:marRight w:val="0"/>
          <w:marTop w:val="0"/>
          <w:marBottom w:val="0"/>
          <w:divBdr>
            <w:top w:val="none" w:sz="0" w:space="0" w:color="auto"/>
            <w:left w:val="none" w:sz="0" w:space="0" w:color="auto"/>
            <w:bottom w:val="none" w:sz="0" w:space="0" w:color="auto"/>
            <w:right w:val="none" w:sz="0" w:space="0" w:color="auto"/>
          </w:divBdr>
        </w:div>
        <w:div w:id="1323239223">
          <w:marLeft w:val="0"/>
          <w:marRight w:val="0"/>
          <w:marTop w:val="0"/>
          <w:marBottom w:val="0"/>
          <w:divBdr>
            <w:top w:val="none" w:sz="0" w:space="0" w:color="auto"/>
            <w:left w:val="none" w:sz="0" w:space="0" w:color="auto"/>
            <w:bottom w:val="none" w:sz="0" w:space="0" w:color="auto"/>
            <w:right w:val="none" w:sz="0" w:space="0" w:color="auto"/>
          </w:divBdr>
        </w:div>
        <w:div w:id="1553930543">
          <w:marLeft w:val="0"/>
          <w:marRight w:val="0"/>
          <w:marTop w:val="0"/>
          <w:marBottom w:val="0"/>
          <w:divBdr>
            <w:top w:val="none" w:sz="0" w:space="0" w:color="auto"/>
            <w:left w:val="none" w:sz="0" w:space="0" w:color="auto"/>
            <w:bottom w:val="none" w:sz="0" w:space="0" w:color="auto"/>
            <w:right w:val="none" w:sz="0" w:space="0" w:color="auto"/>
          </w:divBdr>
        </w:div>
        <w:div w:id="1518690037">
          <w:marLeft w:val="0"/>
          <w:marRight w:val="0"/>
          <w:marTop w:val="0"/>
          <w:marBottom w:val="0"/>
          <w:divBdr>
            <w:top w:val="none" w:sz="0" w:space="0" w:color="auto"/>
            <w:left w:val="none" w:sz="0" w:space="0" w:color="auto"/>
            <w:bottom w:val="none" w:sz="0" w:space="0" w:color="auto"/>
            <w:right w:val="none" w:sz="0" w:space="0" w:color="auto"/>
          </w:divBdr>
        </w:div>
      </w:divsChild>
    </w:div>
    <w:div w:id="18038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2020-03-27T07:13:00Z</dcterms:created>
  <dcterms:modified xsi:type="dcterms:W3CDTF">2020-03-27T07:25:00Z</dcterms:modified>
</cp:coreProperties>
</file>